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2E8D8" w14:textId="7AF4DC57" w:rsidR="00AA4978" w:rsidRDefault="00AA4978" w:rsidP="00C71BF6">
      <w:pPr>
        <w:pStyle w:val="Heading1"/>
      </w:pPr>
      <w:bookmarkStart w:id="0" w:name="News_from_Disability_Commissioner_Tas"/>
      <w:r>
        <w:rPr>
          <w:noProof/>
        </w:rPr>
        <w:drawing>
          <wp:inline distT="0" distB="0" distL="0" distR="0" wp14:anchorId="1EB601B9" wp14:editId="5F04E008">
            <wp:extent cx="5731510" cy="1278255"/>
            <wp:effectExtent l="0" t="0" r="2540" b="0"/>
            <wp:docPr id="482540078" name="Picture 4" descr="Dark blue graphic with Disability Commissioner Tasmania logo that reads: News from the Disability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40078" name="Picture 4" descr="Dark blue graphic with Disability Commissioner Tasmania logo that reads: News from the Disability Commissioner"/>
                    <pic:cNvPicPr/>
                  </pic:nvPicPr>
                  <pic:blipFill>
                    <a:blip r:embed="rId8">
                      <a:extLst>
                        <a:ext uri="{28A0092B-C50C-407E-A947-70E740481C1C}">
                          <a14:useLocalDpi xmlns:a14="http://schemas.microsoft.com/office/drawing/2010/main" val="0"/>
                        </a:ext>
                      </a:extLst>
                    </a:blip>
                    <a:stretch>
                      <a:fillRect/>
                    </a:stretch>
                  </pic:blipFill>
                  <pic:spPr>
                    <a:xfrm>
                      <a:off x="0" y="0"/>
                      <a:ext cx="5731510" cy="1278255"/>
                    </a:xfrm>
                    <a:prstGeom prst="rect">
                      <a:avLst/>
                    </a:prstGeom>
                  </pic:spPr>
                </pic:pic>
              </a:graphicData>
            </a:graphic>
          </wp:inline>
        </w:drawing>
      </w:r>
    </w:p>
    <w:p w14:paraId="6BBF0C3F" w14:textId="3C691355" w:rsidR="00F6556F" w:rsidRPr="009D6B9D" w:rsidRDefault="00535815" w:rsidP="00C71BF6">
      <w:pPr>
        <w:pStyle w:val="Heading1"/>
      </w:pPr>
      <w:r w:rsidRPr="009D6B9D">
        <w:t xml:space="preserve">News from Disability Commissioner Tasmania, </w:t>
      </w:r>
      <w:r w:rsidR="001E7732">
        <w:t>July-August</w:t>
      </w:r>
      <w:r w:rsidR="007E23CA" w:rsidRPr="006360F3">
        <w:t xml:space="preserve"> </w:t>
      </w:r>
      <w:r w:rsidRPr="006360F3">
        <w:t>202</w:t>
      </w:r>
      <w:r w:rsidR="007E23CA" w:rsidRPr="006360F3">
        <w:t>6</w:t>
      </w:r>
    </w:p>
    <w:p w14:paraId="680C6FAC" w14:textId="16F8CAD8" w:rsidR="006B7378" w:rsidRPr="009D6B9D" w:rsidRDefault="00530144" w:rsidP="00F20034">
      <w:bookmarkStart w:id="1" w:name="In_This_Edition"/>
      <w:bookmarkEnd w:id="0"/>
      <w:r w:rsidRPr="009D6B9D">
        <w:t>In this edition</w:t>
      </w:r>
      <w:r w:rsidR="00B93212">
        <w:t>:</w:t>
      </w:r>
    </w:p>
    <w:p w14:paraId="77DAB8AC" w14:textId="4F680765" w:rsidR="001E0B87" w:rsidRPr="00543325" w:rsidRDefault="001E0B87" w:rsidP="001E0B87">
      <w:pPr>
        <w:pStyle w:val="ListParagraph"/>
        <w:numPr>
          <w:ilvl w:val="0"/>
          <w:numId w:val="19"/>
        </w:numPr>
        <w:rPr>
          <w:rFonts w:cs="Arial"/>
        </w:rPr>
      </w:pPr>
      <w:hyperlink w:anchor="_New_scholarship_supports" w:history="1">
        <w:r w:rsidRPr="008C672A">
          <w:rPr>
            <w:rStyle w:val="Hyperlink"/>
            <w:rFonts w:cs="Arial"/>
          </w:rPr>
          <w:t>Tasmanian Leaders Program Disability</w:t>
        </w:r>
        <w:r w:rsidR="006B57D4" w:rsidRPr="008C672A">
          <w:rPr>
            <w:rStyle w:val="Hyperlink"/>
            <w:rFonts w:cs="Arial"/>
          </w:rPr>
          <w:t xml:space="preserve"> Commissioner’s </w:t>
        </w:r>
        <w:r w:rsidRPr="008C672A">
          <w:rPr>
            <w:rStyle w:val="Hyperlink"/>
            <w:rFonts w:cs="Arial"/>
          </w:rPr>
          <w:t>Scholarship</w:t>
        </w:r>
      </w:hyperlink>
    </w:p>
    <w:p w14:paraId="6016E7D4" w14:textId="2AF55072" w:rsidR="006360F3" w:rsidRPr="00543325" w:rsidRDefault="00DB52E2" w:rsidP="007E23CA">
      <w:pPr>
        <w:pStyle w:val="ListParagraph"/>
        <w:numPr>
          <w:ilvl w:val="0"/>
          <w:numId w:val="19"/>
        </w:numPr>
        <w:rPr>
          <w:rFonts w:cs="Arial"/>
        </w:rPr>
      </w:pPr>
      <w:hyperlink w:anchor="_Meet_the_Disability" w:history="1">
        <w:r w:rsidRPr="00DB52E2">
          <w:rPr>
            <w:rStyle w:val="Hyperlink"/>
          </w:rPr>
          <w:t>Meet</w:t>
        </w:r>
        <w:r w:rsidR="008C672A" w:rsidRPr="00DB52E2">
          <w:rPr>
            <w:rStyle w:val="Hyperlink"/>
          </w:rPr>
          <w:t xml:space="preserve"> the </w:t>
        </w:r>
        <w:r w:rsidR="00477FFB" w:rsidRPr="00DB52E2">
          <w:rPr>
            <w:rStyle w:val="Hyperlink"/>
          </w:rPr>
          <w:t>Disability Inclusion Advisory Council</w:t>
        </w:r>
      </w:hyperlink>
      <w:r w:rsidR="00477FFB" w:rsidRPr="00543325">
        <w:t xml:space="preserve"> </w:t>
      </w:r>
    </w:p>
    <w:p w14:paraId="109C368E" w14:textId="20E474BE" w:rsidR="001743BB" w:rsidRPr="00543325" w:rsidRDefault="001E0B87" w:rsidP="007E23CA">
      <w:pPr>
        <w:pStyle w:val="ListParagraph"/>
        <w:numPr>
          <w:ilvl w:val="0"/>
          <w:numId w:val="19"/>
        </w:numPr>
        <w:rPr>
          <w:rFonts w:cs="Arial"/>
        </w:rPr>
      </w:pPr>
      <w:hyperlink w:anchor="_Supporting_the_Tasmanian" w:history="1">
        <w:r w:rsidRPr="00DB52E2">
          <w:rPr>
            <w:rStyle w:val="Hyperlink"/>
            <w:rFonts w:cs="Arial"/>
          </w:rPr>
          <w:t xml:space="preserve">Disability Commissioner joins </w:t>
        </w:r>
        <w:r w:rsidR="001743BB" w:rsidRPr="00DB52E2">
          <w:rPr>
            <w:rStyle w:val="Hyperlink"/>
            <w:rFonts w:cs="Arial"/>
          </w:rPr>
          <w:t>Tasmanian National Preventative Mechanism</w:t>
        </w:r>
      </w:hyperlink>
    </w:p>
    <w:p w14:paraId="006B14DA" w14:textId="400B0BD3" w:rsidR="00DB52E2" w:rsidRPr="00DB52E2" w:rsidRDefault="001E0B87" w:rsidP="00DB52E2">
      <w:pPr>
        <w:pStyle w:val="ListParagraph"/>
        <w:numPr>
          <w:ilvl w:val="0"/>
          <w:numId w:val="19"/>
        </w:numPr>
        <w:rPr>
          <w:rFonts w:cs="Arial"/>
        </w:rPr>
      </w:pPr>
      <w:hyperlink w:anchor="_Meet_the_Disability_1" w:history="1">
        <w:r w:rsidRPr="00DB52E2">
          <w:rPr>
            <w:rStyle w:val="Hyperlink"/>
            <w:rFonts w:cs="Arial"/>
          </w:rPr>
          <w:t>Meet the Disability Commissioner Tasmania team</w:t>
        </w:r>
        <w:r w:rsidR="00DB52E2" w:rsidRPr="00DB52E2">
          <w:rPr>
            <w:rStyle w:val="Hyperlink"/>
            <w:rFonts w:cs="Arial"/>
          </w:rPr>
          <w:t xml:space="preserve"> in a region</w:t>
        </w:r>
        <w:r w:rsidRPr="00DB52E2">
          <w:rPr>
            <w:rStyle w:val="Hyperlink"/>
            <w:rFonts w:cs="Arial"/>
          </w:rPr>
          <w:t xml:space="preserve"> near you</w:t>
        </w:r>
      </w:hyperlink>
    </w:p>
    <w:p w14:paraId="11BDE6D0" w14:textId="4A2F82A7" w:rsidR="00570AA0" w:rsidRPr="006D086B" w:rsidRDefault="001531F9" w:rsidP="00641702">
      <w:pPr>
        <w:pStyle w:val="Heading2"/>
      </w:pPr>
      <w:bookmarkStart w:id="2" w:name="Message_From_The_Commissioner"/>
      <w:bookmarkEnd w:id="1"/>
      <w:r w:rsidRPr="006D086B">
        <w:t xml:space="preserve">Message from the Commissioner </w:t>
      </w:r>
    </w:p>
    <w:bookmarkEnd w:id="2"/>
    <w:p w14:paraId="51503254" w14:textId="53E9E374" w:rsidR="00692F62" w:rsidRPr="009D6B9D" w:rsidRDefault="002A56D3" w:rsidP="006936F4">
      <w:pPr>
        <w:spacing w:line="276" w:lineRule="auto"/>
        <w:rPr>
          <w:rFonts w:cs="Arial"/>
        </w:rPr>
      </w:pPr>
      <w:r>
        <w:rPr>
          <w:i/>
          <w:iCs/>
          <w:noProof/>
        </w:rPr>
        <w:drawing>
          <wp:inline distT="0" distB="0" distL="0" distR="0" wp14:anchorId="465BC401" wp14:editId="35FBCCB0">
            <wp:extent cx="1775637" cy="2218664"/>
            <wp:effectExtent l="0" t="0" r="0" b="0"/>
            <wp:docPr id="2107913585" name="Picture 5" descr="The Disability Commissioner with the Governor of Tasmania, Her Excellency the Hon Caroline Wells, at Government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13585" name="Picture 5" descr="The Disability Commissioner with the Governor of Tasmania, Her Excellency the Hon Caroline Wells, at Government Hou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1764" cy="2251310"/>
                    </a:xfrm>
                    <a:prstGeom prst="rect">
                      <a:avLst/>
                    </a:prstGeom>
                  </pic:spPr>
                </pic:pic>
              </a:graphicData>
            </a:graphic>
          </wp:inline>
        </w:drawing>
      </w:r>
    </w:p>
    <w:p w14:paraId="2B255045" w14:textId="02731A10" w:rsidR="002A56D3" w:rsidRDefault="00A53EBA" w:rsidP="00AA0AB5">
      <w:pPr>
        <w:pStyle w:val="Imagecaption"/>
      </w:pPr>
      <w:r w:rsidRPr="009D6B9D">
        <w:t xml:space="preserve">Caption: </w:t>
      </w:r>
      <w:r w:rsidR="00692F62" w:rsidRPr="009D6B9D">
        <w:t xml:space="preserve">Photo of </w:t>
      </w:r>
      <w:r w:rsidR="002A56D3">
        <w:t xml:space="preserve">the </w:t>
      </w:r>
      <w:r w:rsidR="00692F62" w:rsidRPr="009D6B9D">
        <w:t>Disability Commissioner Catherine Whitington</w:t>
      </w:r>
      <w:r w:rsidR="002A56D3">
        <w:t xml:space="preserve"> with the Governor, Her Excellency the Honourable Caroline Wells at Government House earlier this month. </w:t>
      </w:r>
    </w:p>
    <w:p w14:paraId="65E277A8" w14:textId="22571952" w:rsidR="00BD506A" w:rsidRDefault="00BD506A" w:rsidP="004F6535">
      <w:pPr>
        <w:rPr>
          <w:i/>
        </w:rPr>
      </w:pPr>
      <w:r>
        <w:t>Hello everyone</w:t>
      </w:r>
      <w:r w:rsidR="008C672A">
        <w:t>,</w:t>
      </w:r>
    </w:p>
    <w:p w14:paraId="753E8420" w14:textId="49419591" w:rsidR="00AE2831" w:rsidRDefault="00AE2831" w:rsidP="004F6535">
      <w:pPr>
        <w:rPr>
          <w:i/>
        </w:rPr>
      </w:pPr>
      <w:r>
        <w:t xml:space="preserve">Many things have been happening, quietly, and not so quietly since our last newsletter. </w:t>
      </w:r>
    </w:p>
    <w:p w14:paraId="4D496612" w14:textId="1F0BF794" w:rsidR="00AE2831" w:rsidRDefault="001C6668" w:rsidP="004F6535">
      <w:pPr>
        <w:rPr>
          <w:i/>
          <w:iCs/>
        </w:rPr>
      </w:pPr>
      <w:r>
        <w:rPr>
          <w:iCs/>
        </w:rPr>
        <w:t>During</w:t>
      </w:r>
      <w:r w:rsidR="00AE2831">
        <w:rPr>
          <w:iCs/>
        </w:rPr>
        <w:t xml:space="preserve"> the last few months, I’ve been very focussed on how Tasmanian Statutory Officers (Commissioners, Monitors</w:t>
      </w:r>
      <w:r>
        <w:rPr>
          <w:iCs/>
        </w:rPr>
        <w:t>,</w:t>
      </w:r>
      <w:r w:rsidR="00AE2831">
        <w:rPr>
          <w:iCs/>
        </w:rPr>
        <w:t xml:space="preserve"> and Ombudsmen) can work together to advance human rights and safeguarding. From this, my office has been able to become an </w:t>
      </w:r>
      <w:r w:rsidR="00AE2831">
        <w:rPr>
          <w:iCs/>
        </w:rPr>
        <w:lastRenderedPageBreak/>
        <w:t>active member of the Implementation Monitor’s Consultative group, the Ashley Youth Detention Centre’s Oversight Network</w:t>
      </w:r>
      <w:r>
        <w:rPr>
          <w:iCs/>
        </w:rPr>
        <w:t>,</w:t>
      </w:r>
      <w:r w:rsidR="00AE2831">
        <w:rPr>
          <w:iCs/>
        </w:rPr>
        <w:t xml:space="preserve"> and we have also developed Memorandum’s of Understanding to work together with the Interim Commissioner for Children and Young People, the Health Complaints Commissioner</w:t>
      </w:r>
      <w:r>
        <w:rPr>
          <w:iCs/>
        </w:rPr>
        <w:t>,</w:t>
      </w:r>
      <w:r w:rsidR="00AE2831">
        <w:rPr>
          <w:iCs/>
        </w:rPr>
        <w:t xml:space="preserve"> and the National Preventative Mechanism – more on this last one later in the newsletter.</w:t>
      </w:r>
    </w:p>
    <w:p w14:paraId="2D38F92E" w14:textId="67CA9DEB" w:rsidR="00AE2831" w:rsidRDefault="00AE2831" w:rsidP="004F6535">
      <w:pPr>
        <w:rPr>
          <w:i/>
          <w:iCs/>
        </w:rPr>
      </w:pPr>
      <w:r>
        <w:rPr>
          <w:iCs/>
        </w:rPr>
        <w:t>In late June, I was fortunate to meet Tasmania’s 30</w:t>
      </w:r>
      <w:r w:rsidRPr="00AE2831">
        <w:rPr>
          <w:iCs/>
          <w:vertAlign w:val="superscript"/>
        </w:rPr>
        <w:t>th</w:t>
      </w:r>
      <w:r>
        <w:rPr>
          <w:iCs/>
        </w:rPr>
        <w:t xml:space="preserve"> Governor, Her Excellency the </w:t>
      </w:r>
      <w:r w:rsidR="001C6668">
        <w:rPr>
          <w:iCs/>
        </w:rPr>
        <w:t>H</w:t>
      </w:r>
      <w:r>
        <w:rPr>
          <w:iCs/>
        </w:rPr>
        <w:t xml:space="preserve">onourable Caroline Wells and Dr Rob Walters RFD to talk about the work of </w:t>
      </w:r>
      <w:r w:rsidR="001C6668">
        <w:rPr>
          <w:iCs/>
        </w:rPr>
        <w:t xml:space="preserve">our office </w:t>
      </w:r>
      <w:r>
        <w:rPr>
          <w:iCs/>
        </w:rPr>
        <w:t>and priorities for the coming year. My team and I are very pleased to be welcoming Her Excellency and Dr Walters to our office later this month. Early this month, I was also pleased to meet with some of my state and territory counterparts and colleagues to learn more about programmes across the country for supporting people with disability in interacting with the justice system and to begin thinking about what might be possible to do differently in our state.</w:t>
      </w:r>
    </w:p>
    <w:p w14:paraId="732C9631" w14:textId="5F17447F" w:rsidR="00537EA4" w:rsidRDefault="005835EA" w:rsidP="004F6535">
      <w:pPr>
        <w:rPr>
          <w:i/>
          <w:iCs/>
        </w:rPr>
      </w:pPr>
      <w:r>
        <w:rPr>
          <w:iCs/>
        </w:rPr>
        <w:t>Later this year, I will be attending and speaking at conferences including the 44</w:t>
      </w:r>
      <w:r w:rsidRPr="005835EA">
        <w:rPr>
          <w:iCs/>
          <w:vertAlign w:val="superscript"/>
        </w:rPr>
        <w:t>th</w:t>
      </w:r>
      <w:r>
        <w:rPr>
          <w:iCs/>
        </w:rPr>
        <w:t xml:space="preserve"> Annual Advocacy Speak Out Conference, the Australian Guardianship and Administration Conference to talk about safeguarding</w:t>
      </w:r>
      <w:r w:rsidR="001C6668">
        <w:rPr>
          <w:iCs/>
        </w:rPr>
        <w:t>,</w:t>
      </w:r>
      <w:r>
        <w:rPr>
          <w:iCs/>
        </w:rPr>
        <w:t xml:space="preserve"> and the Commonwealth Parliamentary Associations’ </w:t>
      </w:r>
      <w:r w:rsidRPr="005835EA">
        <w:rPr>
          <w:iCs/>
        </w:rPr>
        <w:t>Australia and Pacific Regional Conference</w:t>
      </w:r>
      <w:r>
        <w:rPr>
          <w:iCs/>
        </w:rPr>
        <w:t>. I’ll give an update about how each of these went in future newsletters.</w:t>
      </w:r>
    </w:p>
    <w:p w14:paraId="4609ADF2" w14:textId="7C3F34AB" w:rsidR="008C672A" w:rsidRDefault="008C672A" w:rsidP="00AA0AB5">
      <w:pPr>
        <w:pStyle w:val="Imagecaption"/>
        <w:rPr>
          <w:i w:val="0"/>
          <w:iCs/>
        </w:rPr>
      </w:pPr>
      <w:r>
        <w:rPr>
          <w:i w:val="0"/>
          <w:iCs/>
          <w:noProof/>
        </w:rPr>
        <w:drawing>
          <wp:inline distT="0" distB="0" distL="0" distR="0" wp14:anchorId="1FD48779" wp14:editId="27D0AEA3">
            <wp:extent cx="2707758" cy="2030819"/>
            <wp:effectExtent l="0" t="0" r="0" b="7620"/>
            <wp:docPr id="502721270" name="Picture 5" descr="The Disability Pride Flag. Red, blue, white, yellow, and red parallel lines diagonally (from left to right) intersect a black background. The flag shows a community unified made up of different dis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21270" name="Picture 5" descr="The Disability Pride Flag. Red, blue, white, yellow, and red parallel lines diagonally (from left to right) intersect a black background. The flag shows a community unified made up of different disabilities. "/>
                    <pic:cNvPicPr/>
                  </pic:nvPicPr>
                  <pic:blipFill>
                    <a:blip r:embed="rId10">
                      <a:extLst>
                        <a:ext uri="{28A0092B-C50C-407E-A947-70E740481C1C}">
                          <a14:useLocalDpi xmlns:a14="http://schemas.microsoft.com/office/drawing/2010/main" val="0"/>
                        </a:ext>
                      </a:extLst>
                    </a:blip>
                    <a:stretch>
                      <a:fillRect/>
                    </a:stretch>
                  </pic:blipFill>
                  <pic:spPr>
                    <a:xfrm>
                      <a:off x="0" y="0"/>
                      <a:ext cx="2730827" cy="2048121"/>
                    </a:xfrm>
                    <a:prstGeom prst="rect">
                      <a:avLst/>
                    </a:prstGeom>
                  </pic:spPr>
                </pic:pic>
              </a:graphicData>
            </a:graphic>
          </wp:inline>
        </w:drawing>
      </w:r>
    </w:p>
    <w:p w14:paraId="279818D3" w14:textId="72389CCA" w:rsidR="001C6668" w:rsidRDefault="005835EA" w:rsidP="004F6535">
      <w:pPr>
        <w:rPr>
          <w:i/>
        </w:rPr>
      </w:pPr>
      <w:r>
        <w:t>July is Disability Pride Month</w:t>
      </w:r>
      <w:r w:rsidR="00594730">
        <w:t>, a time to c</w:t>
      </w:r>
      <w:r>
        <w:t>elebrate our individuality and uniqueness as people with disability</w:t>
      </w:r>
      <w:r w:rsidR="00594730">
        <w:t>,</w:t>
      </w:r>
      <w:r>
        <w:t xml:space="preserve"> as well as the solidarity that comes along with being part of a community focussed on driving change.</w:t>
      </w:r>
      <w:r w:rsidR="00594730">
        <w:t xml:space="preserve"> It seemed fitting that during this time, we launched our scholarship for a Tasmanian with Disability </w:t>
      </w:r>
      <w:r>
        <w:t xml:space="preserve">to participate in the 2027 Tasmanian Leaders Program. My hope for this scholarship is that </w:t>
      </w:r>
      <w:r w:rsidR="001C6668">
        <w:t xml:space="preserve">it </w:t>
      </w:r>
      <w:r>
        <w:t>helps to advance leaders with disability who would otherwise not have access to this kind of program, whether their leadership is in</w:t>
      </w:r>
      <w:r w:rsidR="001C6668">
        <w:t xml:space="preserve"> the</w:t>
      </w:r>
      <w:r>
        <w:t xml:space="preserve"> disability space, or outside it altogether. </w:t>
      </w:r>
      <w:r w:rsidR="00594730">
        <w:t>Afterall, we</w:t>
      </w:r>
      <w:r>
        <w:t xml:space="preserve"> belong in spaces where decisions are influenced and made.</w:t>
      </w:r>
      <w:r w:rsidR="00594730">
        <w:t xml:space="preserve"> </w:t>
      </w:r>
      <w:r w:rsidR="001C6668">
        <w:t xml:space="preserve">I encourage you to read more about </w:t>
      </w:r>
      <w:r w:rsidR="00594730">
        <w:t>it and other news from us in this n</w:t>
      </w:r>
      <w:r w:rsidR="001C6668">
        <w:t>ewsletter.</w:t>
      </w:r>
    </w:p>
    <w:p w14:paraId="6DD5DED7" w14:textId="79F3DD41" w:rsidR="000D57B6" w:rsidRPr="00973114" w:rsidRDefault="00594730" w:rsidP="004F6535">
      <w:r>
        <w:t xml:space="preserve">Take </w:t>
      </w:r>
      <w:r w:rsidR="00805198">
        <w:t xml:space="preserve">care, </w:t>
      </w:r>
    </w:p>
    <w:p w14:paraId="3FD8C5FF" w14:textId="44CB5D24" w:rsidR="00BD506A" w:rsidRPr="00BD506A" w:rsidRDefault="006A6557" w:rsidP="004F6535">
      <w:pPr>
        <w:rPr>
          <w:i/>
        </w:rPr>
      </w:pPr>
      <w:r>
        <w:t>Catherine</w:t>
      </w:r>
      <w:r w:rsidR="00E362FD">
        <w:t xml:space="preserve"> </w:t>
      </w:r>
    </w:p>
    <w:p w14:paraId="6C2AB87C" w14:textId="77777777" w:rsidR="004F6535" w:rsidRDefault="004F6535">
      <w:pPr>
        <w:rPr>
          <w:rFonts w:asciiTheme="majorHAnsi" w:hAnsiTheme="majorHAnsi"/>
          <w:sz w:val="36"/>
          <w:szCs w:val="32"/>
        </w:rPr>
      </w:pPr>
      <w:bookmarkStart w:id="3" w:name="_Join_the_Tasmanian"/>
      <w:bookmarkStart w:id="4" w:name="_Add_your_voice"/>
      <w:bookmarkStart w:id="5" w:name="_Establishing_the_Disability"/>
      <w:bookmarkStart w:id="6" w:name="_New_scholarship_supports"/>
      <w:bookmarkStart w:id="7" w:name="News"/>
      <w:bookmarkEnd w:id="3"/>
      <w:bookmarkEnd w:id="4"/>
      <w:bookmarkEnd w:id="5"/>
      <w:bookmarkEnd w:id="6"/>
      <w:r>
        <w:br w:type="page"/>
      </w:r>
    </w:p>
    <w:p w14:paraId="6BFC2A5F" w14:textId="158D6364" w:rsidR="006B57D4" w:rsidRDefault="006B57D4" w:rsidP="001E0B87">
      <w:pPr>
        <w:pStyle w:val="Heading2"/>
      </w:pPr>
      <w:r>
        <w:lastRenderedPageBreak/>
        <w:t xml:space="preserve">New scholarship </w:t>
      </w:r>
      <w:r w:rsidR="001E0B87">
        <w:t xml:space="preserve">supports leaders with disability </w:t>
      </w:r>
    </w:p>
    <w:p w14:paraId="11BAEC5E" w14:textId="6BE0CC9C" w:rsidR="001E0B87" w:rsidRDefault="006B57D4" w:rsidP="006B57D4">
      <w:pPr>
        <w:pStyle w:val="Heading2"/>
        <w:tabs>
          <w:tab w:val="left" w:pos="5550"/>
        </w:tabs>
      </w:pPr>
      <w:r>
        <w:rPr>
          <w:noProof/>
        </w:rPr>
        <w:drawing>
          <wp:inline distT="0" distB="0" distL="0" distR="0" wp14:anchorId="6A75F533" wp14:editId="73498B14">
            <wp:extent cx="3133863" cy="1637414"/>
            <wp:effectExtent l="0" t="0" r="0" b="1270"/>
            <wp:docPr id="985558097" name="Picture 5" descr="A graphic with the Disability Commissioner Tasmania and Tasmanian Leaders Inc logos. Text reads: Apply now, Tasmanian Leaders Program, Tasmanian Disability Commissioner's Scholarship. To the right is a photo that shows the Commissioner talking with a microphone in hand alongside a member of the disability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58097" name="Picture 5" descr="A graphic with the Disability Commissioner Tasmania and Tasmanian Leaders Inc logos. Text reads: Apply now, Tasmanian Leaders Program, Tasmanian Disability Commissioner's Scholarship. To the right is a photo that shows the Commissioner talking with a microphone in hand alongside a member of the disability communit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6353" cy="1649165"/>
                    </a:xfrm>
                    <a:prstGeom prst="rect">
                      <a:avLst/>
                    </a:prstGeom>
                  </pic:spPr>
                </pic:pic>
              </a:graphicData>
            </a:graphic>
          </wp:inline>
        </w:drawing>
      </w:r>
      <w:r w:rsidR="001E0B87">
        <w:t xml:space="preserve"> </w:t>
      </w:r>
      <w:r>
        <w:tab/>
      </w:r>
    </w:p>
    <w:p w14:paraId="3A29417D" w14:textId="5A0E9840" w:rsidR="006B57D4" w:rsidRPr="006B57D4" w:rsidRDefault="006B57D4" w:rsidP="006B57D4">
      <w:pPr>
        <w:pStyle w:val="Imagecaption"/>
      </w:pPr>
      <w:r w:rsidRPr="009D6B9D">
        <w:t xml:space="preserve">Caption: </w:t>
      </w:r>
      <w:r w:rsidR="00C22F18">
        <w:t xml:space="preserve">Apply now to the Tasmanian Leaders Program, Tasmanian Disability Commissioner’s Scholarship. </w:t>
      </w:r>
    </w:p>
    <w:p w14:paraId="4B0A9C1A" w14:textId="631CF6C9" w:rsidR="001E0B87" w:rsidRDefault="001E0B87" w:rsidP="001E0B87">
      <w:r>
        <w:t>Disability Commissioner Tasmania is pleased to offer a scholarship for a Tasmanian with disability to participate in the Tasmanian Leaders Program.</w:t>
      </w:r>
    </w:p>
    <w:p w14:paraId="413344E2" w14:textId="6C43CD33" w:rsidR="001E0B87" w:rsidRDefault="001E0B87" w:rsidP="001E0B87">
      <w:r>
        <w:t>The Tasmanian Disability Commissioner’s Scholarship will cover the full cost of the scholarship, helping current and emerging leaders with disability, access clear and inclusive pathways to leadership in their chosen field, community, or as thought leaders.</w:t>
      </w:r>
    </w:p>
    <w:p w14:paraId="711375FF" w14:textId="468E9C1D" w:rsidR="001E0B87" w:rsidRDefault="001E0B87" w:rsidP="001E0B87">
      <w:r>
        <w:t>Run by Tasmanian Leaders Inc, t</w:t>
      </w:r>
      <w:r w:rsidRPr="00D11EEE">
        <w:t>he Tasmanian Leaders Program</w:t>
      </w:r>
      <w:r>
        <w:t xml:space="preserve"> </w:t>
      </w:r>
      <w:r w:rsidRPr="00D11EEE">
        <w:t>is an intensive</w:t>
      </w:r>
      <w:r>
        <w:t xml:space="preserve"> part-time and</w:t>
      </w:r>
      <w:r w:rsidRPr="00D11EEE">
        <w:t xml:space="preserve"> year-long program for</w:t>
      </w:r>
      <w:r>
        <w:t xml:space="preserve"> current leaders to further </w:t>
      </w:r>
      <w:r w:rsidRPr="00D11EEE">
        <w:t xml:space="preserve">build their </w:t>
      </w:r>
      <w:r>
        <w:t>c</w:t>
      </w:r>
      <w:r w:rsidRPr="00D11EEE">
        <w:t>apabilities</w:t>
      </w:r>
      <w:r>
        <w:t xml:space="preserve">, </w:t>
      </w:r>
      <w:r w:rsidRPr="00D11EEE">
        <w:t>creating a network of leaders in the state.</w:t>
      </w:r>
    </w:p>
    <w:p w14:paraId="0614D4A2" w14:textId="77844FF4" w:rsidR="001E0B87" w:rsidRDefault="001E0B87" w:rsidP="001E0B87">
      <w:hyperlink r:id="rId12" w:history="1">
        <w:r w:rsidRPr="00506BEC">
          <w:rPr>
            <w:rStyle w:val="Hyperlink"/>
          </w:rPr>
          <w:t>Read more about the scholarship and eligibility requirements on our website</w:t>
        </w:r>
      </w:hyperlink>
      <w:r w:rsidR="00506BEC">
        <w:t>.</w:t>
      </w:r>
      <w:r>
        <w:t xml:space="preserve"> </w:t>
      </w:r>
    </w:p>
    <w:p w14:paraId="4910FD04" w14:textId="46FA3E4E" w:rsidR="00AA0AB5" w:rsidRDefault="001E7732" w:rsidP="00D534D6">
      <w:pPr>
        <w:pStyle w:val="Heading2"/>
        <w:rPr>
          <w:rFonts w:cs="Arial"/>
        </w:rPr>
      </w:pPr>
      <w:bookmarkStart w:id="8" w:name="_Meet_the_Disability"/>
      <w:bookmarkEnd w:id="8"/>
      <w:r>
        <w:rPr>
          <w:rFonts w:cs="Arial"/>
        </w:rPr>
        <w:t xml:space="preserve">Meet the </w:t>
      </w:r>
      <w:r w:rsidR="00D534D6" w:rsidRPr="000C534F">
        <w:rPr>
          <w:rFonts w:cs="Arial"/>
        </w:rPr>
        <w:t>Disability Inclusion Advisory Council</w:t>
      </w:r>
      <w:r>
        <w:rPr>
          <w:rFonts w:cs="Arial"/>
        </w:rPr>
        <w:t xml:space="preserve"> </w:t>
      </w:r>
    </w:p>
    <w:p w14:paraId="791C2030" w14:textId="310A4418" w:rsidR="008B39AC" w:rsidRDefault="00973114" w:rsidP="000C534F">
      <w:r>
        <w:t>Welcome and c</w:t>
      </w:r>
      <w:r w:rsidR="003C0B63">
        <w:t>ongratulat</w:t>
      </w:r>
      <w:r>
        <w:t>ions</w:t>
      </w:r>
      <w:r w:rsidR="003C0B63">
        <w:t xml:space="preserve"> </w:t>
      </w:r>
      <w:r>
        <w:t xml:space="preserve">to </w:t>
      </w:r>
      <w:r w:rsidR="003C0B63">
        <w:t xml:space="preserve">the </w:t>
      </w:r>
      <w:r w:rsidR="00C93939">
        <w:t xml:space="preserve">inaugural members of the Tasmanian </w:t>
      </w:r>
      <w:r w:rsidR="003C0B63">
        <w:t>Disability Inclusion Advisory Council</w:t>
      </w:r>
      <w:r>
        <w:t xml:space="preserve"> </w:t>
      </w:r>
      <w:r w:rsidR="00C93939">
        <w:t xml:space="preserve">under the new </w:t>
      </w:r>
      <w:r w:rsidR="00C93939" w:rsidRPr="00C93939">
        <w:rPr>
          <w:i/>
          <w:iCs/>
        </w:rPr>
        <w:t>Disability Rights, Inclusion and Safeguarding Ac</w:t>
      </w:r>
      <w:r w:rsidR="00C93939">
        <w:rPr>
          <w:i/>
          <w:iCs/>
        </w:rPr>
        <w:t>t 2024</w:t>
      </w:r>
      <w:r w:rsidR="00C93939">
        <w:t>:</w:t>
      </w:r>
    </w:p>
    <w:p w14:paraId="3C87E3C3" w14:textId="545ADD36" w:rsidR="003C0B63" w:rsidRDefault="00C93939" w:rsidP="003C0B63">
      <w:pPr>
        <w:pStyle w:val="ListParagraph"/>
        <w:numPr>
          <w:ilvl w:val="0"/>
          <w:numId w:val="19"/>
        </w:numPr>
      </w:pPr>
      <w:r>
        <w:t>Shannon Goodwin (Chair)</w:t>
      </w:r>
    </w:p>
    <w:p w14:paraId="44E8BF2C" w14:textId="7204F494" w:rsidR="00C93939" w:rsidRDefault="00C93939" w:rsidP="003C0B63">
      <w:pPr>
        <w:pStyle w:val="ListParagraph"/>
        <w:numPr>
          <w:ilvl w:val="0"/>
          <w:numId w:val="19"/>
        </w:numPr>
      </w:pPr>
      <w:r>
        <w:t>Adam Quarrell</w:t>
      </w:r>
    </w:p>
    <w:p w14:paraId="691F2F4E" w14:textId="491EB843" w:rsidR="00C93939" w:rsidRDefault="00C93939" w:rsidP="003C0B63">
      <w:pPr>
        <w:pStyle w:val="ListParagraph"/>
        <w:numPr>
          <w:ilvl w:val="0"/>
          <w:numId w:val="19"/>
        </w:numPr>
      </w:pPr>
      <w:r>
        <w:t>Alex Barry</w:t>
      </w:r>
    </w:p>
    <w:p w14:paraId="350B1B37" w14:textId="4931B8A9" w:rsidR="00C93939" w:rsidRDefault="00C93939" w:rsidP="003C0B63">
      <w:pPr>
        <w:pStyle w:val="ListParagraph"/>
        <w:numPr>
          <w:ilvl w:val="0"/>
          <w:numId w:val="19"/>
        </w:numPr>
      </w:pPr>
      <w:r>
        <w:t>Clare Waiss</w:t>
      </w:r>
    </w:p>
    <w:p w14:paraId="16E2A7B7" w14:textId="2FF60525" w:rsidR="00C93939" w:rsidRDefault="00C93939" w:rsidP="003C0B63">
      <w:pPr>
        <w:pStyle w:val="ListParagraph"/>
        <w:numPr>
          <w:ilvl w:val="0"/>
          <w:numId w:val="19"/>
        </w:numPr>
      </w:pPr>
      <w:r>
        <w:t>Dana Smith</w:t>
      </w:r>
    </w:p>
    <w:p w14:paraId="2EDBEE22" w14:textId="47C65EAB" w:rsidR="00C93939" w:rsidRDefault="00C93939" w:rsidP="003C0B63">
      <w:pPr>
        <w:pStyle w:val="ListParagraph"/>
        <w:numPr>
          <w:ilvl w:val="0"/>
          <w:numId w:val="19"/>
        </w:numPr>
      </w:pPr>
      <w:r>
        <w:t>Dean Foreman (representing Speak Out Advocacy)</w:t>
      </w:r>
    </w:p>
    <w:p w14:paraId="18E33C0E" w14:textId="18E9A010" w:rsidR="00C93939" w:rsidRDefault="00C93939" w:rsidP="003C0B63">
      <w:pPr>
        <w:pStyle w:val="ListParagraph"/>
        <w:numPr>
          <w:ilvl w:val="0"/>
          <w:numId w:val="19"/>
        </w:numPr>
      </w:pPr>
      <w:r>
        <w:t>Michael Small (representing Disability Voices Tasmania)</w:t>
      </w:r>
    </w:p>
    <w:p w14:paraId="08D0716A" w14:textId="29A259F2" w:rsidR="00C93939" w:rsidRDefault="00C93939" w:rsidP="003C0B63">
      <w:pPr>
        <w:pStyle w:val="ListParagraph"/>
        <w:numPr>
          <w:ilvl w:val="0"/>
          <w:numId w:val="19"/>
        </w:numPr>
      </w:pPr>
      <w:r>
        <w:t>Dr Monica Cuskelly</w:t>
      </w:r>
    </w:p>
    <w:p w14:paraId="34E47CAE" w14:textId="18E77E37" w:rsidR="00C93939" w:rsidRDefault="00C93939" w:rsidP="003C0B63">
      <w:pPr>
        <w:pStyle w:val="ListParagraph"/>
        <w:numPr>
          <w:ilvl w:val="0"/>
          <w:numId w:val="19"/>
        </w:numPr>
      </w:pPr>
      <w:r>
        <w:t>Rubie Gallagher</w:t>
      </w:r>
    </w:p>
    <w:p w14:paraId="08B1ADDD" w14:textId="12AF0595" w:rsidR="00C93939" w:rsidRDefault="00C93939" w:rsidP="003C0B63">
      <w:pPr>
        <w:pStyle w:val="ListParagraph"/>
        <w:numPr>
          <w:ilvl w:val="0"/>
          <w:numId w:val="19"/>
        </w:numPr>
      </w:pPr>
      <w:r>
        <w:t>Dr Jane Dhann</w:t>
      </w:r>
    </w:p>
    <w:p w14:paraId="4781FE4A" w14:textId="63270729" w:rsidR="00C93939" w:rsidRDefault="00C93939" w:rsidP="003C0B63">
      <w:pPr>
        <w:pStyle w:val="ListParagraph"/>
        <w:numPr>
          <w:ilvl w:val="0"/>
          <w:numId w:val="19"/>
        </w:numPr>
      </w:pPr>
      <w:r>
        <w:t>Dr Lucy Mercer-Mapstone</w:t>
      </w:r>
    </w:p>
    <w:p w14:paraId="2AFD38BA" w14:textId="5F0E5D37" w:rsidR="006942C6" w:rsidRDefault="006942C6" w:rsidP="00FC416B">
      <w:r>
        <w:lastRenderedPageBreak/>
        <w:t>Members of the Council were appointed by the Minister for Disability Services</w:t>
      </w:r>
      <w:r w:rsidR="00973114">
        <w:t xml:space="preserve"> in June with the Council already holding its first meeting</w:t>
      </w:r>
      <w:r w:rsidR="001743BB">
        <w:t xml:space="preserve">. </w:t>
      </w:r>
    </w:p>
    <w:p w14:paraId="6C53D837" w14:textId="44C6C786" w:rsidR="00792816" w:rsidRDefault="006942C6" w:rsidP="000C534F">
      <w:r>
        <w:t>The Disability Inclusion Advisory Council is</w:t>
      </w:r>
      <w:r w:rsidR="00792816">
        <w:t xml:space="preserve"> an independent statutory body under the Act</w:t>
      </w:r>
      <w:r w:rsidR="00973114">
        <w:t xml:space="preserve"> and will </w:t>
      </w:r>
      <w:r w:rsidR="00792816">
        <w:t>provide advice to the Disability Commissioner and Minister on systemic issues affecting people with disability in Tasmania</w:t>
      </w:r>
      <w:r w:rsidR="001743BB">
        <w:t xml:space="preserve">. </w:t>
      </w:r>
      <w:r w:rsidR="001C6668">
        <w:t xml:space="preserve">“” </w:t>
      </w:r>
    </w:p>
    <w:p w14:paraId="1137FD3C" w14:textId="5A130A0A" w:rsidR="001C6668" w:rsidRDefault="001C6668" w:rsidP="000C534F">
      <w:r>
        <w:t>“</w:t>
      </w:r>
      <w:r w:rsidR="00805198" w:rsidRPr="001C6668">
        <w:t xml:space="preserve">The Disability Inclusion Advisory Council is a significant and important step in realising the rights of people with disability in Lutruwita/Tasmania. </w:t>
      </w:r>
      <w:r>
        <w:t>The Council is an ind</w:t>
      </w:r>
      <w:r w:rsidR="00805198" w:rsidRPr="001C6668">
        <w:t xml:space="preserve">ependent body </w:t>
      </w:r>
      <w:r>
        <w:t xml:space="preserve">with a majority of members being </w:t>
      </w:r>
      <w:r w:rsidR="00805198" w:rsidRPr="001C6668">
        <w:t>people with disability</w:t>
      </w:r>
      <w:r w:rsidR="006E4A64">
        <w:t>. I</w:t>
      </w:r>
      <w:r>
        <w:t xml:space="preserve">t </w:t>
      </w:r>
      <w:r w:rsidR="00805198" w:rsidRPr="001C6668">
        <w:t>will be a strong and guiding voice for our community right across the state</w:t>
      </w:r>
      <w:r w:rsidR="00313BE4">
        <w:t>,” Commissioner Whitington said.</w:t>
      </w:r>
      <w:r w:rsidR="00805198" w:rsidRPr="001C6668">
        <w:t xml:space="preserve"> </w:t>
      </w:r>
    </w:p>
    <w:p w14:paraId="234A9DE2" w14:textId="59A0E4AA" w:rsidR="00D11EEE" w:rsidRPr="001C6668" w:rsidRDefault="00313BE4" w:rsidP="000C534F">
      <w:r>
        <w:t xml:space="preserve">“The Council will </w:t>
      </w:r>
      <w:r w:rsidR="00805198" w:rsidRPr="001C6668">
        <w:t xml:space="preserve">set </w:t>
      </w:r>
      <w:r>
        <w:t>its</w:t>
      </w:r>
      <w:r w:rsidR="00805198" w:rsidRPr="001C6668">
        <w:t xml:space="preserve"> own agenda and work </w:t>
      </w:r>
      <w:r w:rsidR="006E4A64">
        <w:t>towards</w:t>
      </w:r>
      <w:r w:rsidR="00805198" w:rsidRPr="001C6668">
        <w:t xml:space="preserve"> these priorities in the timeframes they think are important</w:t>
      </w:r>
      <w:r w:rsidR="006E4A64">
        <w:t xml:space="preserve">. </w:t>
      </w:r>
      <w:r>
        <w:t>I look forward to learning more about their priorities for disability inclusion.”</w:t>
      </w:r>
    </w:p>
    <w:p w14:paraId="3788F951" w14:textId="265BC2D0" w:rsidR="00C93939" w:rsidRDefault="00973114" w:rsidP="000C534F">
      <w:hyperlink r:id="rId13" w:history="1">
        <w:r w:rsidRPr="00506BEC">
          <w:rPr>
            <w:rStyle w:val="Hyperlink"/>
          </w:rPr>
          <w:t xml:space="preserve">Read more about Council members </w:t>
        </w:r>
        <w:r w:rsidR="00C93939" w:rsidRPr="00506BEC">
          <w:rPr>
            <w:rStyle w:val="Hyperlink"/>
          </w:rPr>
          <w:t>on our website</w:t>
        </w:r>
      </w:hyperlink>
      <w:r w:rsidR="00506BEC">
        <w:t xml:space="preserve">. </w:t>
      </w:r>
      <w:r w:rsidR="00C93939">
        <w:t xml:space="preserve"> </w:t>
      </w:r>
    </w:p>
    <w:p w14:paraId="0DF57CA5" w14:textId="3A8A5C48" w:rsidR="000E6D2E" w:rsidRDefault="00C7656E" w:rsidP="000E6D2E">
      <w:pPr>
        <w:pStyle w:val="Heading2"/>
      </w:pPr>
      <w:bookmarkStart w:id="9" w:name="_Living_My_Best"/>
      <w:bookmarkEnd w:id="9"/>
      <w:r w:rsidRPr="00C7656E">
        <w:t xml:space="preserve">Disability Commissioner joins Ashley Youth Detention Centre oversight network </w:t>
      </w:r>
    </w:p>
    <w:p w14:paraId="298C4518" w14:textId="701F3B2D" w:rsidR="000E6D2E" w:rsidRPr="000E6D2E" w:rsidRDefault="00A73B72" w:rsidP="000E6D2E">
      <w:r>
        <w:t xml:space="preserve">Recently, Disability Commissioner Tasmania became a member of the </w:t>
      </w:r>
      <w:r w:rsidR="00313BE4">
        <w:t xml:space="preserve">Ashley Youth Detention Centre </w:t>
      </w:r>
      <w:r>
        <w:t xml:space="preserve">oversight network. Run by the Office of the Custodial Inspector, the oversight network brings together </w:t>
      </w:r>
      <w:r w:rsidR="00313BE4">
        <w:t>all</w:t>
      </w:r>
      <w:r>
        <w:t xml:space="preserve"> the independent offices who </w:t>
      </w:r>
      <w:r w:rsidR="00313BE4">
        <w:t>can</w:t>
      </w:r>
      <w:r>
        <w:t xml:space="preserve"> oversee or monitor the </w:t>
      </w:r>
      <w:r w:rsidR="00313BE4">
        <w:t>C</w:t>
      </w:r>
      <w:r>
        <w:t xml:space="preserve">entre. </w:t>
      </w:r>
      <w:r w:rsidR="00313BE4">
        <w:t xml:space="preserve">Our </w:t>
      </w:r>
      <w:r w:rsidR="006E4A64">
        <w:t>O</w:t>
      </w:r>
      <w:r w:rsidR="00313BE4">
        <w:t xml:space="preserve">ffice has </w:t>
      </w:r>
      <w:r>
        <w:t xml:space="preserve">become a member to ensure the work that we do for children and young people with disability within the Centre is consistent </w:t>
      </w:r>
      <w:r w:rsidR="00313BE4">
        <w:t>with and</w:t>
      </w:r>
      <w:r>
        <w:t xml:space="preserve"> considered by our human rights and statutory peers.</w:t>
      </w:r>
    </w:p>
    <w:p w14:paraId="13445E1D" w14:textId="512F4D10" w:rsidR="000E6D2E" w:rsidRPr="00A34C17" w:rsidRDefault="00C7656E" w:rsidP="000E6D2E">
      <w:pPr>
        <w:pStyle w:val="Heading2"/>
      </w:pPr>
      <w:bookmarkStart w:id="10" w:name="_Supporting_the_Tasmanian"/>
      <w:bookmarkEnd w:id="10"/>
      <w:r>
        <w:t xml:space="preserve">Supporting the </w:t>
      </w:r>
      <w:r w:rsidR="00A34C17">
        <w:t xml:space="preserve">Tasmanian </w:t>
      </w:r>
      <w:r w:rsidR="000D57B6" w:rsidRPr="00A34C17">
        <w:t>National Preventative Mechanism</w:t>
      </w:r>
    </w:p>
    <w:p w14:paraId="4423F1B8" w14:textId="485685DE" w:rsidR="00530151" w:rsidRDefault="00DA7F62" w:rsidP="00DA7F62">
      <w:r w:rsidRPr="00DA7F62">
        <w:t>Disability Commissioner Tasmania will support the Tasmanian National Preventive Mechanism (NPM)</w:t>
      </w:r>
      <w:r w:rsidR="00500132">
        <w:t xml:space="preserve"> </w:t>
      </w:r>
      <w:r w:rsidRPr="00DA7F62">
        <w:t>to visit places</w:t>
      </w:r>
      <w:r w:rsidR="00F16C40">
        <w:t xml:space="preserve"> in the state</w:t>
      </w:r>
      <w:r w:rsidRPr="00DA7F62">
        <w:t xml:space="preserve"> where children and young people with disability </w:t>
      </w:r>
      <w:r w:rsidR="00500132">
        <w:t>are deprived of their liberty</w:t>
      </w:r>
      <w:r w:rsidR="00530151">
        <w:t xml:space="preserve"> to </w:t>
      </w:r>
      <w:r w:rsidR="006E4A64">
        <w:t>make sure</w:t>
      </w:r>
      <w:r w:rsidR="00530151">
        <w:t xml:space="preserve"> they are treated with dignity and respect</w:t>
      </w:r>
      <w:r w:rsidR="00A34C17">
        <w:t xml:space="preserve">. </w:t>
      </w:r>
      <w:r w:rsidR="006E4A64">
        <w:t>P</w:t>
      </w:r>
      <w:r w:rsidR="00530151">
        <w:t>laces include prisons, detention centres, health, and social care facilities.</w:t>
      </w:r>
    </w:p>
    <w:p w14:paraId="741AD18D" w14:textId="51B2F5FE" w:rsidR="00F16C40" w:rsidRDefault="00DA7F62" w:rsidP="00F16C40">
      <w:r w:rsidRPr="00DA7F62">
        <w:t>The Tasmanian NPM is an independent oversight body</w:t>
      </w:r>
      <w:r w:rsidR="00530151">
        <w:t xml:space="preserve"> established to </w:t>
      </w:r>
      <w:r w:rsidR="00F16C40">
        <w:t>uphold the</w:t>
      </w:r>
      <w:r w:rsidR="00530151">
        <w:t xml:space="preserve"> </w:t>
      </w:r>
      <w:r w:rsidR="00F16C40">
        <w:t>human rights of people who are deprived of their liberty</w:t>
      </w:r>
      <w:r w:rsidR="00530151">
        <w:t xml:space="preserve">. This is done through proactively visiting places to </w:t>
      </w:r>
      <w:r w:rsidR="000463EC">
        <w:t>identify and make recommendations to strengthen protection of people living in restrictive environments to prevent</w:t>
      </w:r>
      <w:r w:rsidR="00F16C40">
        <w:t xml:space="preserve"> ill-treatment before it occurs. </w:t>
      </w:r>
    </w:p>
    <w:p w14:paraId="5256F3AC" w14:textId="77777777" w:rsidR="00C1019E" w:rsidRDefault="00C1019E">
      <w:pPr>
        <w:rPr>
          <w:rFonts w:asciiTheme="majorHAnsi" w:hAnsiTheme="majorHAnsi"/>
          <w:sz w:val="36"/>
          <w:szCs w:val="32"/>
        </w:rPr>
      </w:pPr>
      <w:r>
        <w:br w:type="page"/>
      </w:r>
    </w:p>
    <w:p w14:paraId="123FA3B1" w14:textId="67696BBC" w:rsidR="001E7732" w:rsidRDefault="00651786" w:rsidP="009C4C1A">
      <w:pPr>
        <w:pStyle w:val="Heading2"/>
      </w:pPr>
      <w:r>
        <w:lastRenderedPageBreak/>
        <w:t>Events</w:t>
      </w:r>
    </w:p>
    <w:p w14:paraId="7A3701ED" w14:textId="1DC824A0" w:rsidR="000D57B6" w:rsidRDefault="000D57B6" w:rsidP="000D57B6">
      <w:pPr>
        <w:pStyle w:val="Heading3"/>
      </w:pPr>
      <w:r>
        <w:t xml:space="preserve">Living My </w:t>
      </w:r>
      <w:r w:rsidRPr="000D57B6">
        <w:t>Best</w:t>
      </w:r>
      <w:r>
        <w:t xml:space="preserve"> Life art exhibition </w:t>
      </w:r>
    </w:p>
    <w:p w14:paraId="5A4AB46D" w14:textId="6F8DCD3F" w:rsidR="003F5A6B" w:rsidRPr="003F5A6B" w:rsidRDefault="00D5541D" w:rsidP="003F5A6B">
      <w:r>
        <w:rPr>
          <w:noProof/>
        </w:rPr>
        <w:drawing>
          <wp:inline distT="0" distB="0" distL="0" distR="0" wp14:anchorId="2E07E1EC" wp14:editId="27BCF5B7">
            <wp:extent cx="5475767" cy="1221219"/>
            <wp:effectExtent l="0" t="0" r="0" b="0"/>
            <wp:docPr id="1066433788" name="Picture 8" descr="Graphic for the exhibition with text that reads: Living My Best Life touring exhibition. Includes Disability Commissioner logo, and logos for Libraries Tasmania and the Tasmanian Government recognising their support of th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33788" name="Picture 8" descr="Graphic for the exhibition with text that reads: Living My Best Life touring exhibition. Includes Disability Commissioner logo, and logos for Libraries Tasmania and the Tasmanian Government recognising their support of the tour"/>
                    <pic:cNvPicPr/>
                  </pic:nvPicPr>
                  <pic:blipFill>
                    <a:blip r:embed="rId14">
                      <a:extLst>
                        <a:ext uri="{28A0092B-C50C-407E-A947-70E740481C1C}">
                          <a14:useLocalDpi xmlns:a14="http://schemas.microsoft.com/office/drawing/2010/main" val="0"/>
                        </a:ext>
                      </a:extLst>
                    </a:blip>
                    <a:stretch>
                      <a:fillRect/>
                    </a:stretch>
                  </pic:blipFill>
                  <pic:spPr>
                    <a:xfrm>
                      <a:off x="0" y="0"/>
                      <a:ext cx="5481467" cy="1222490"/>
                    </a:xfrm>
                    <a:prstGeom prst="rect">
                      <a:avLst/>
                    </a:prstGeom>
                  </pic:spPr>
                </pic:pic>
              </a:graphicData>
            </a:graphic>
          </wp:inline>
        </w:drawing>
      </w:r>
    </w:p>
    <w:p w14:paraId="0495A245" w14:textId="31B17997" w:rsidR="000463EC" w:rsidRDefault="000463EC" w:rsidP="000D57B6">
      <w:r>
        <w:t>The Living My Best Life art exhibition continues to travel in the state with two new locations, Huonville and Rosny, added to the tour.</w:t>
      </w:r>
    </w:p>
    <w:p w14:paraId="0BFF1AE9" w14:textId="2AE2F17D" w:rsidR="000463EC" w:rsidRDefault="000463EC" w:rsidP="000D57B6">
      <w:r>
        <w:t xml:space="preserve">The exhibition has now opened in Queenstown, following successful visits to Devonport and Burnie libraries. </w:t>
      </w:r>
    </w:p>
    <w:p w14:paraId="4D6422E3" w14:textId="61030B20" w:rsidR="000463EC" w:rsidRDefault="000463EC" w:rsidP="000463EC">
      <w:r>
        <w:t xml:space="preserve">The Living My Best Life touring art exhibition is delivered in partnership with Libraries Tasmania. We encourage you to visit the exhibition at a location near you: </w:t>
      </w:r>
    </w:p>
    <w:p w14:paraId="159B4019" w14:textId="64C1BB15" w:rsidR="000463EC" w:rsidRDefault="000463EC" w:rsidP="000463EC">
      <w:pPr>
        <w:pStyle w:val="ListParagraph"/>
        <w:numPr>
          <w:ilvl w:val="0"/>
          <w:numId w:val="19"/>
        </w:numPr>
      </w:pPr>
      <w:r>
        <w:t xml:space="preserve">Queenstown Library: </w:t>
      </w:r>
      <w:r w:rsidR="006C767E">
        <w:t xml:space="preserve">closes on </w:t>
      </w:r>
      <w:r>
        <w:t>5 August</w:t>
      </w:r>
    </w:p>
    <w:p w14:paraId="7FF6CC8E" w14:textId="77777777" w:rsidR="000463EC" w:rsidRDefault="000463EC" w:rsidP="000463EC">
      <w:pPr>
        <w:pStyle w:val="ListParagraph"/>
        <w:numPr>
          <w:ilvl w:val="0"/>
          <w:numId w:val="19"/>
        </w:numPr>
      </w:pPr>
      <w:r>
        <w:t>Launceston Library: 7 August to 4 September</w:t>
      </w:r>
    </w:p>
    <w:p w14:paraId="3A125CBF" w14:textId="77777777" w:rsidR="000463EC" w:rsidRDefault="000463EC" w:rsidP="000463EC">
      <w:pPr>
        <w:pStyle w:val="ListParagraph"/>
        <w:numPr>
          <w:ilvl w:val="0"/>
          <w:numId w:val="19"/>
        </w:numPr>
      </w:pPr>
      <w:r>
        <w:t>Huonville Library: 7 September to 5 October</w:t>
      </w:r>
    </w:p>
    <w:p w14:paraId="6D7CDA49" w14:textId="77777777" w:rsidR="000463EC" w:rsidRDefault="000463EC" w:rsidP="000463EC">
      <w:pPr>
        <w:pStyle w:val="ListParagraph"/>
        <w:numPr>
          <w:ilvl w:val="0"/>
          <w:numId w:val="19"/>
        </w:numPr>
      </w:pPr>
      <w:r>
        <w:t>Rosny Library: 29 October to 27 November</w:t>
      </w:r>
    </w:p>
    <w:p w14:paraId="656A5447" w14:textId="6060A2E8" w:rsidR="00651786" w:rsidRDefault="00651786" w:rsidP="00651786">
      <w:hyperlink r:id="rId15" w:history="1">
        <w:r w:rsidRPr="00506BEC">
          <w:rPr>
            <w:rStyle w:val="Hyperlink"/>
          </w:rPr>
          <w:t>Read more about the exhibition on our website</w:t>
        </w:r>
      </w:hyperlink>
      <w:r w:rsidR="00506BEC">
        <w:t xml:space="preserve">. </w:t>
      </w:r>
    </w:p>
    <w:p w14:paraId="3A9D11E8" w14:textId="20DAECF1" w:rsidR="00651786" w:rsidRDefault="00651786" w:rsidP="00651786">
      <w:pPr>
        <w:pStyle w:val="Heading3"/>
      </w:pPr>
      <w:bookmarkStart w:id="11" w:name="_Meet_the_Disability_1"/>
      <w:bookmarkEnd w:id="11"/>
      <w:r>
        <w:t>Meet the Disability Commissioner Tasmania team</w:t>
      </w:r>
    </w:p>
    <w:p w14:paraId="0748F447" w14:textId="45CA13BF" w:rsidR="000463EC" w:rsidRDefault="000463EC" w:rsidP="000D57B6">
      <w:r>
        <w:t xml:space="preserve">As the </w:t>
      </w:r>
      <w:r w:rsidR="00996C75">
        <w:t>Living My Best Life art exhibition tour</w:t>
      </w:r>
      <w:r>
        <w:t xml:space="preserve">s the state, </w:t>
      </w:r>
      <w:r w:rsidR="00996C75">
        <w:t xml:space="preserve">we </w:t>
      </w:r>
      <w:r>
        <w:t xml:space="preserve">are hosting </w:t>
      </w:r>
      <w:r w:rsidR="00996C75">
        <w:t>meet the team events</w:t>
      </w:r>
      <w:r>
        <w:t xml:space="preserve"> to talk </w:t>
      </w:r>
      <w:r w:rsidR="00996C75">
        <w:t xml:space="preserve">about the exhibition, our role, and the work we are doing. </w:t>
      </w:r>
      <w:r>
        <w:t>You can join in the conversation by sharing your thoughts, question</w:t>
      </w:r>
      <w:r w:rsidR="00DE0168">
        <w:t xml:space="preserve">s, and what is important to you in your community. </w:t>
      </w:r>
    </w:p>
    <w:p w14:paraId="484E13F1" w14:textId="39623C27" w:rsidR="00DE0168" w:rsidRDefault="00DE0168" w:rsidP="000D57B6">
      <w:r>
        <w:t xml:space="preserve">Meet the Commissioner </w:t>
      </w:r>
      <w:r w:rsidR="006C767E">
        <w:t>and team at the following locations</w:t>
      </w:r>
      <w:r>
        <w:t xml:space="preserve">: </w:t>
      </w:r>
    </w:p>
    <w:p w14:paraId="167857E0" w14:textId="4DD0CE95" w:rsidR="000D57B6" w:rsidRDefault="000D57B6" w:rsidP="000D57B6">
      <w:pPr>
        <w:pStyle w:val="ListParagraph"/>
        <w:numPr>
          <w:ilvl w:val="0"/>
          <w:numId w:val="19"/>
        </w:numPr>
      </w:pPr>
      <w:r>
        <w:t>Queenstown</w:t>
      </w:r>
      <w:r w:rsidR="00651786">
        <w:t xml:space="preserve"> Library</w:t>
      </w:r>
      <w:r>
        <w:t>:</w:t>
      </w:r>
      <w:r w:rsidR="00996C75">
        <w:t xml:space="preserve"> Wednesday 5 August</w:t>
      </w:r>
      <w:r w:rsidR="00DE0168">
        <w:t>,</w:t>
      </w:r>
      <w:r w:rsidR="00996C75">
        <w:t xml:space="preserve"> 1:30pm to 3:00pm</w:t>
      </w:r>
    </w:p>
    <w:p w14:paraId="21CFDC7B" w14:textId="76EE82C9" w:rsidR="000D57B6" w:rsidRPr="00C63B6B" w:rsidRDefault="000D57B6" w:rsidP="000D57B6">
      <w:pPr>
        <w:pStyle w:val="ListParagraph"/>
        <w:numPr>
          <w:ilvl w:val="0"/>
          <w:numId w:val="19"/>
        </w:numPr>
      </w:pPr>
      <w:r w:rsidRPr="00C63B6B">
        <w:t>Launceston</w:t>
      </w:r>
      <w:r w:rsidR="00651786" w:rsidRPr="00C63B6B">
        <w:t xml:space="preserve"> Library</w:t>
      </w:r>
      <w:r w:rsidRPr="00C63B6B">
        <w:t>:</w:t>
      </w:r>
      <w:r w:rsidR="00C34242" w:rsidRPr="00C63B6B">
        <w:t xml:space="preserve"> Friday 4 September</w:t>
      </w:r>
      <w:r w:rsidR="00DE0168" w:rsidRPr="00C63B6B">
        <w:t>,</w:t>
      </w:r>
      <w:r w:rsidR="00C34242" w:rsidRPr="00C63B6B">
        <w:t xml:space="preserve"> </w:t>
      </w:r>
      <w:r w:rsidR="007B53BA" w:rsidRPr="00C63B6B">
        <w:t>10:30am to 1</w:t>
      </w:r>
      <w:r w:rsidR="005020E8">
        <w:t>2</w:t>
      </w:r>
      <w:r w:rsidR="007B53BA" w:rsidRPr="00C63B6B">
        <w:t>:00pm</w:t>
      </w:r>
    </w:p>
    <w:p w14:paraId="3E4A25B0" w14:textId="16FC6805" w:rsidR="000D57B6" w:rsidRPr="00C63B6B" w:rsidRDefault="000D57B6" w:rsidP="000D57B6">
      <w:pPr>
        <w:pStyle w:val="ListParagraph"/>
        <w:numPr>
          <w:ilvl w:val="0"/>
          <w:numId w:val="19"/>
        </w:numPr>
      </w:pPr>
      <w:r w:rsidRPr="00C63B6B">
        <w:t>Huonville</w:t>
      </w:r>
      <w:r w:rsidR="00651786" w:rsidRPr="00C63B6B">
        <w:t xml:space="preserve"> Library</w:t>
      </w:r>
      <w:r w:rsidRPr="00C63B6B">
        <w:t>:</w:t>
      </w:r>
      <w:r w:rsidR="00C34242" w:rsidRPr="00C63B6B">
        <w:t xml:space="preserve"> </w:t>
      </w:r>
      <w:r w:rsidR="00C63B6B" w:rsidRPr="00C63B6B">
        <w:t>To be confirmed</w:t>
      </w:r>
    </w:p>
    <w:p w14:paraId="6BBF03D6" w14:textId="6AE7B170" w:rsidR="00651786" w:rsidRPr="007B53BA" w:rsidRDefault="00651786" w:rsidP="000D57B6">
      <w:pPr>
        <w:pStyle w:val="ListParagraph"/>
        <w:numPr>
          <w:ilvl w:val="0"/>
          <w:numId w:val="19"/>
        </w:numPr>
      </w:pPr>
      <w:r w:rsidRPr="007B53BA">
        <w:t xml:space="preserve">Rosny Library: </w:t>
      </w:r>
      <w:r w:rsidR="007B53BA" w:rsidRPr="007B53BA">
        <w:t>T</w:t>
      </w:r>
      <w:r w:rsidR="00C34242" w:rsidRPr="007B53BA">
        <w:t xml:space="preserve">o be </w:t>
      </w:r>
      <w:r w:rsidR="001743BB" w:rsidRPr="007B53BA">
        <w:t>confirmed</w:t>
      </w:r>
    </w:p>
    <w:p w14:paraId="2A531802" w14:textId="3D905E30" w:rsidR="006C767E" w:rsidRDefault="006C767E" w:rsidP="000D57B6">
      <w:hyperlink r:id="rId16" w:history="1">
        <w:r w:rsidRPr="00506BEC">
          <w:rPr>
            <w:rStyle w:val="Hyperlink"/>
          </w:rPr>
          <w:t xml:space="preserve">Read more and register your attendance </w:t>
        </w:r>
        <w:r w:rsidR="00506BEC" w:rsidRPr="00506BEC">
          <w:rPr>
            <w:rStyle w:val="Hyperlink"/>
          </w:rPr>
          <w:t xml:space="preserve">for these sessions </w:t>
        </w:r>
        <w:r w:rsidRPr="00506BEC">
          <w:rPr>
            <w:rStyle w:val="Hyperlink"/>
          </w:rPr>
          <w:t>on our website</w:t>
        </w:r>
      </w:hyperlink>
      <w:r w:rsidR="00506BEC">
        <w:t>.</w:t>
      </w:r>
      <w:r w:rsidRPr="001E0B87">
        <w:t xml:space="preserve"> </w:t>
      </w:r>
    </w:p>
    <w:p w14:paraId="3D94A3F5" w14:textId="6786B3D6" w:rsidR="000D57B6" w:rsidRDefault="001E0B87" w:rsidP="000D57B6">
      <w:r>
        <w:t xml:space="preserve">Follow us on social media for </w:t>
      </w:r>
      <w:r w:rsidR="006C767E">
        <w:t>the announcement of further d</w:t>
      </w:r>
      <w:r>
        <w:t xml:space="preserve">ates. </w:t>
      </w:r>
    </w:p>
    <w:p w14:paraId="48A614EB" w14:textId="77777777" w:rsidR="007E38CB" w:rsidRDefault="007E38CB" w:rsidP="007E38CB">
      <w:pPr>
        <w:pStyle w:val="Heading3"/>
        <w:rPr>
          <w:rFonts w:cs="Arial"/>
        </w:rPr>
      </w:pPr>
      <w:r>
        <w:rPr>
          <w:rFonts w:cs="Arial"/>
        </w:rPr>
        <w:lastRenderedPageBreak/>
        <w:t>Disability Expo ‘Gearing Up for Choice &amp; Control,’ Speak Out Advocacy</w:t>
      </w:r>
    </w:p>
    <w:p w14:paraId="267D51EA" w14:textId="1E1BA162" w:rsidR="007E38CB" w:rsidRDefault="007E38CB" w:rsidP="007E38CB">
      <w:pPr>
        <w:spacing w:line="276" w:lineRule="auto"/>
        <w:rPr>
          <w:rFonts w:cs="Arial"/>
        </w:rPr>
      </w:pPr>
      <w:r>
        <w:rPr>
          <w:rFonts w:cs="Arial"/>
        </w:rPr>
        <w:t xml:space="preserve">Disability Commissioner Tasmania will attend Speak Out’s Disability Expos in Hobart, Launceston, and Devonport. These expos help to connect people with disability, their families, and supporters to specialist businesses and NDIS service providers. </w:t>
      </w:r>
    </w:p>
    <w:p w14:paraId="30BC4FFB" w14:textId="77777777" w:rsidR="007E38CB" w:rsidRPr="00717E14" w:rsidRDefault="007E38CB" w:rsidP="007E38CB">
      <w:pPr>
        <w:pStyle w:val="ListParagraph"/>
        <w:numPr>
          <w:ilvl w:val="0"/>
          <w:numId w:val="40"/>
        </w:numPr>
        <w:spacing w:line="276" w:lineRule="auto"/>
        <w:rPr>
          <w:rFonts w:cs="Arial"/>
        </w:rPr>
      </w:pPr>
      <w:r w:rsidRPr="00717E14">
        <w:rPr>
          <w:rFonts w:cs="Arial"/>
        </w:rPr>
        <w:t>Hobart: 26 August 2026, MAC Wharf 02</w:t>
      </w:r>
    </w:p>
    <w:p w14:paraId="43551F15" w14:textId="77777777" w:rsidR="007E38CB" w:rsidRPr="00717E14" w:rsidRDefault="007E38CB" w:rsidP="007E38CB">
      <w:pPr>
        <w:pStyle w:val="ListParagraph"/>
        <w:numPr>
          <w:ilvl w:val="0"/>
          <w:numId w:val="40"/>
        </w:numPr>
        <w:spacing w:line="276" w:lineRule="auto"/>
        <w:rPr>
          <w:rFonts w:cs="Arial"/>
        </w:rPr>
      </w:pPr>
      <w:r w:rsidRPr="00717E14">
        <w:rPr>
          <w:rFonts w:cs="Arial"/>
        </w:rPr>
        <w:t>Launceston: 16 September 2026, Launceston Conference Centre</w:t>
      </w:r>
    </w:p>
    <w:p w14:paraId="33964CBC" w14:textId="77777777" w:rsidR="007E38CB" w:rsidRPr="00717E14" w:rsidRDefault="007E38CB" w:rsidP="007E38CB">
      <w:pPr>
        <w:pStyle w:val="ListParagraph"/>
        <w:numPr>
          <w:ilvl w:val="0"/>
          <w:numId w:val="40"/>
        </w:numPr>
        <w:spacing w:line="276" w:lineRule="auto"/>
        <w:rPr>
          <w:rFonts w:cs="Arial"/>
        </w:rPr>
      </w:pPr>
      <w:r w:rsidRPr="00717E14">
        <w:rPr>
          <w:rFonts w:cs="Arial"/>
        </w:rPr>
        <w:t>Devonport: 29 September 2026, paranaple arts centre</w:t>
      </w:r>
    </w:p>
    <w:p w14:paraId="280A958D" w14:textId="3C0164BA" w:rsidR="007E38CB" w:rsidRPr="00717E14" w:rsidRDefault="007E38CB" w:rsidP="007E38CB">
      <w:r>
        <w:t xml:space="preserve">More information can be found on the </w:t>
      </w:r>
      <w:r w:rsidR="00C34242">
        <w:t xml:space="preserve">expo website: </w:t>
      </w:r>
      <w:hyperlink r:id="rId17" w:history="1">
        <w:r w:rsidRPr="00C2038D">
          <w:rPr>
            <w:rStyle w:val="Hyperlink"/>
          </w:rPr>
          <w:t>https://disabilityexpotas.org/</w:t>
        </w:r>
      </w:hyperlink>
      <w:r>
        <w:t xml:space="preserve"> </w:t>
      </w:r>
    </w:p>
    <w:p w14:paraId="1A2572E0" w14:textId="10D68F2E" w:rsidR="00ED652C" w:rsidRDefault="00997381" w:rsidP="009C4C1A">
      <w:pPr>
        <w:pStyle w:val="Heading2"/>
      </w:pPr>
      <w:r>
        <w:t>Other News</w:t>
      </w:r>
      <w:bookmarkStart w:id="12" w:name="_Submissions"/>
      <w:bookmarkEnd w:id="12"/>
    </w:p>
    <w:p w14:paraId="752C21A8" w14:textId="77777777" w:rsidR="00B43D49" w:rsidRDefault="00B43D49" w:rsidP="00B43D49">
      <w:pPr>
        <w:pStyle w:val="Heading3"/>
      </w:pPr>
      <w:r>
        <w:t>New national emergency warning system coming soon</w:t>
      </w:r>
    </w:p>
    <w:p w14:paraId="391414E1" w14:textId="77777777" w:rsidR="00B43D49" w:rsidRDefault="00B43D49" w:rsidP="00B43D49">
      <w:r>
        <w:t xml:space="preserve">AusAlert, a new national emergency warning system that sends messages to compatible mobile devices about local and national emergencies, will be released on 1 October. </w:t>
      </w:r>
    </w:p>
    <w:p w14:paraId="5271D67A" w14:textId="31697F04" w:rsidR="00B43D49" w:rsidRDefault="00B43D49" w:rsidP="00B43D49">
      <w:r>
        <w:t xml:space="preserve">AusAlert is another way to help people stay safe in an emergency. Anyone with a compatible mobile device near the area affected by an emergency, will receive an alert. The alert may include contact information about the type of emergency, where it is, how serious it is, the actions you need to take, and where more information can be found. You do not need to register or download an app to receive an emergency message </w:t>
      </w:r>
      <w:r w:rsidR="006E4A64">
        <w:t>via</w:t>
      </w:r>
      <w:r>
        <w:t xml:space="preserve"> AusAlert.</w:t>
      </w:r>
    </w:p>
    <w:p w14:paraId="743DDEE2" w14:textId="2C5FC95E" w:rsidR="00B43D49" w:rsidRDefault="00B43D49" w:rsidP="00B43D49">
      <w:r>
        <w:t xml:space="preserve">Testing is currently being </w:t>
      </w:r>
      <w:r w:rsidR="00C6608E">
        <w:t>done</w:t>
      </w:r>
      <w:r>
        <w:t xml:space="preserve"> in communities to ensure</w:t>
      </w:r>
      <w:r w:rsidR="006E4A64">
        <w:t xml:space="preserve"> the system works before its release</w:t>
      </w:r>
      <w:r>
        <w:t xml:space="preserve">. This will include a national test of a critical alert being sent to all mobile devices in Australia on 27 July (2:00pm in Tasmania). You do not need to do anything if you do or do not receive this test alert. More information on AusAlert, accessibility, and testing, can be found on the AusAlert website: </w:t>
      </w:r>
      <w:hyperlink r:id="rId18" w:history="1">
        <w:r w:rsidRPr="00392D88">
          <w:rPr>
            <w:rStyle w:val="Hyperlink"/>
          </w:rPr>
          <w:t>https://www.ausalert.gov.au/</w:t>
        </w:r>
      </w:hyperlink>
      <w:r>
        <w:t xml:space="preserve"> </w:t>
      </w:r>
    </w:p>
    <w:p w14:paraId="1E60CBB1" w14:textId="7549410F" w:rsidR="002C2771" w:rsidRDefault="00A550A8" w:rsidP="002C2771">
      <w:pPr>
        <w:pStyle w:val="Heading3"/>
      </w:pPr>
      <w:r>
        <w:t xml:space="preserve">Awards and honours to </w:t>
      </w:r>
      <w:r w:rsidR="006E4A64">
        <w:t xml:space="preserve">recognise and </w:t>
      </w:r>
      <w:r>
        <w:t xml:space="preserve">celebrate </w:t>
      </w:r>
      <w:r w:rsidR="00DE0168">
        <w:t>excellence</w:t>
      </w:r>
    </w:p>
    <w:p w14:paraId="5AB7B6EC" w14:textId="1B90888B" w:rsidR="00A550A8" w:rsidRDefault="00A550A8" w:rsidP="002C2771">
      <w:r>
        <w:t xml:space="preserve">If you know someone who has made a significant contribution in their </w:t>
      </w:r>
      <w:r w:rsidR="00FD2918">
        <w:t xml:space="preserve">chosen </w:t>
      </w:r>
      <w:r>
        <w:t>field and community, consider nominating them for the</w:t>
      </w:r>
      <w:r w:rsidR="00FD2918">
        <w:t xml:space="preserve"> following</w:t>
      </w:r>
      <w:r>
        <w:t xml:space="preserve"> awards and honours.</w:t>
      </w:r>
    </w:p>
    <w:p w14:paraId="525607CC" w14:textId="5A946585" w:rsidR="00506BEC" w:rsidRDefault="00980225" w:rsidP="00980225">
      <w:pPr>
        <w:pStyle w:val="ListParagraph"/>
        <w:numPr>
          <w:ilvl w:val="0"/>
          <w:numId w:val="40"/>
        </w:numPr>
      </w:pPr>
      <w:r>
        <w:rPr>
          <w:b/>
          <w:bCs/>
        </w:rPr>
        <w:t>2026 Disability Confidence Awards –</w:t>
      </w:r>
      <w:r>
        <w:t xml:space="preserve"> For individuals and organisations advancing disability inclusion. </w:t>
      </w:r>
      <w:r w:rsidR="00506BEC">
        <w:t xml:space="preserve">Nominations can be made via the </w:t>
      </w:r>
      <w:hyperlink r:id="rId19" w:history="1">
        <w:r w:rsidR="00506BEC" w:rsidRPr="00506BEC">
          <w:rPr>
            <w:rStyle w:val="Hyperlink"/>
          </w:rPr>
          <w:t>Australian Disability Network website</w:t>
        </w:r>
      </w:hyperlink>
      <w:r w:rsidR="00506BEC">
        <w:t>. Nominations close 14 August.</w:t>
      </w:r>
    </w:p>
    <w:p w14:paraId="73176C97" w14:textId="2D4B92C4" w:rsidR="000D57B6" w:rsidRDefault="002C2771" w:rsidP="000D57B6">
      <w:pPr>
        <w:pStyle w:val="ListParagraph"/>
        <w:numPr>
          <w:ilvl w:val="0"/>
          <w:numId w:val="40"/>
        </w:numPr>
      </w:pPr>
      <w:r w:rsidRPr="002C2771">
        <w:rPr>
          <w:b/>
          <w:bCs/>
        </w:rPr>
        <w:t>2026 Human Rights Award:</w:t>
      </w:r>
      <w:r>
        <w:t xml:space="preserve"> </w:t>
      </w:r>
      <w:r w:rsidR="00980225">
        <w:t xml:space="preserve">Recognising </w:t>
      </w:r>
      <w:r>
        <w:t>individuals and organisations that champion human rights</w:t>
      </w:r>
      <w:r w:rsidR="00980225">
        <w:t xml:space="preserve"> in the categories of </w:t>
      </w:r>
      <w:r>
        <w:t>law, media and creative industries, community, young people</w:t>
      </w:r>
      <w:r w:rsidR="00980225">
        <w:t>, and the Human Rights Medal</w:t>
      </w:r>
      <w:r>
        <w:t xml:space="preserve">. </w:t>
      </w:r>
      <w:hyperlink r:id="rId20" w:history="1">
        <w:r w:rsidR="00506BEC" w:rsidRPr="00506BEC">
          <w:rPr>
            <w:rStyle w:val="Hyperlink"/>
          </w:rPr>
          <w:t xml:space="preserve">Nominations can be made </w:t>
        </w:r>
        <w:r w:rsidR="00370988" w:rsidRPr="00506BEC">
          <w:rPr>
            <w:rStyle w:val="Hyperlink"/>
          </w:rPr>
          <w:t>on the Australian Human Rights Commission website</w:t>
        </w:r>
      </w:hyperlink>
      <w:r w:rsidR="00506BEC">
        <w:t xml:space="preserve">. Nominations close 3 August. </w:t>
      </w:r>
    </w:p>
    <w:p w14:paraId="756C3E5C" w14:textId="5CE8E83B" w:rsidR="000D57B6" w:rsidRDefault="002C2771" w:rsidP="000D57B6">
      <w:pPr>
        <w:pStyle w:val="ListParagraph"/>
        <w:numPr>
          <w:ilvl w:val="0"/>
          <w:numId w:val="40"/>
        </w:numPr>
      </w:pPr>
      <w:r>
        <w:rPr>
          <w:b/>
          <w:bCs/>
        </w:rPr>
        <w:lastRenderedPageBreak/>
        <w:t>2027 Tasmanian Australia of the Year Awards:</w:t>
      </w:r>
      <w:r>
        <w:t xml:space="preserve"> Recognising the achievements and contributions of Tasmanians in their community across the categories of Australian, Senior Australian, Young Australian, and Local Hero. </w:t>
      </w:r>
      <w:hyperlink r:id="rId21" w:history="1">
        <w:r w:rsidRPr="00506BEC">
          <w:rPr>
            <w:rStyle w:val="Hyperlink"/>
          </w:rPr>
          <w:t>Nominations c</w:t>
        </w:r>
        <w:r w:rsidR="004C631D" w:rsidRPr="00506BEC">
          <w:rPr>
            <w:rStyle w:val="Hyperlink"/>
          </w:rPr>
          <w:t xml:space="preserve">an be made on the </w:t>
        </w:r>
        <w:r w:rsidR="000D57B6" w:rsidRPr="00506BEC">
          <w:rPr>
            <w:rStyle w:val="Hyperlink"/>
          </w:rPr>
          <w:t>Australian of the Year Awards website</w:t>
        </w:r>
        <w:r w:rsidR="00506BEC" w:rsidRPr="00506BEC">
          <w:rPr>
            <w:rStyle w:val="Hyperlink"/>
          </w:rPr>
          <w:t>.</w:t>
        </w:r>
      </w:hyperlink>
      <w:r w:rsidR="00506BEC">
        <w:t xml:space="preserve"> Nominations close 31 July.</w:t>
      </w:r>
    </w:p>
    <w:p w14:paraId="4C86B2B7" w14:textId="6278AB06" w:rsidR="000D57B6" w:rsidRDefault="002C2771" w:rsidP="000D57B6">
      <w:pPr>
        <w:pStyle w:val="ListParagraph"/>
        <w:numPr>
          <w:ilvl w:val="0"/>
          <w:numId w:val="40"/>
        </w:numPr>
      </w:pPr>
      <w:r>
        <w:rPr>
          <w:b/>
          <w:bCs/>
        </w:rPr>
        <w:t>2027 Order of Australia Honours –</w:t>
      </w:r>
      <w:r>
        <w:t xml:space="preserve"> Recognising outstanding service or exceptional achievement. </w:t>
      </w:r>
      <w:hyperlink r:id="rId22" w:history="1">
        <w:r w:rsidR="008B6D2B" w:rsidRPr="00506BEC">
          <w:rPr>
            <w:rStyle w:val="Hyperlink"/>
          </w:rPr>
          <w:t xml:space="preserve">Nominations can be made at any time </w:t>
        </w:r>
        <w:r w:rsidR="00721F27" w:rsidRPr="00506BEC">
          <w:rPr>
            <w:rStyle w:val="Hyperlink"/>
          </w:rPr>
          <w:t xml:space="preserve">via the </w:t>
        </w:r>
        <w:r w:rsidR="000D57B6" w:rsidRPr="00506BEC">
          <w:rPr>
            <w:rStyle w:val="Hyperlink"/>
          </w:rPr>
          <w:t>Office of the Official Secretary to the Governor-General’s website</w:t>
        </w:r>
      </w:hyperlink>
      <w:r w:rsidR="00506BEC">
        <w:t xml:space="preserve">. </w:t>
      </w:r>
      <w:r w:rsidR="000D57B6">
        <w:t xml:space="preserve"> </w:t>
      </w:r>
    </w:p>
    <w:p w14:paraId="01D1CA01" w14:textId="192E08E3" w:rsidR="00B43D49" w:rsidRDefault="00B43D49" w:rsidP="00B43D49">
      <w:pPr>
        <w:pStyle w:val="Heading2"/>
      </w:pPr>
      <w:r>
        <w:t>New Resources</w:t>
      </w:r>
    </w:p>
    <w:p w14:paraId="06055802" w14:textId="049C78C5" w:rsidR="00872166" w:rsidRDefault="000C10B0" w:rsidP="00872166">
      <w:pPr>
        <w:pStyle w:val="Heading3"/>
      </w:pPr>
      <w:r>
        <w:t>A</w:t>
      </w:r>
      <w:r w:rsidR="00C56E87">
        <w:t>ustralian Public Service (APS) I</w:t>
      </w:r>
      <w:r w:rsidR="00872166">
        <w:t>nclusive Onboarding Toolkit: Disability and Neurodivergence</w:t>
      </w:r>
    </w:p>
    <w:p w14:paraId="21FE593D" w14:textId="543375AB" w:rsidR="000C10B0" w:rsidRDefault="001E5333" w:rsidP="00D733C9">
      <w:r>
        <w:t>The Australian Public Service Commission</w:t>
      </w:r>
      <w:r w:rsidR="00A550A8">
        <w:t xml:space="preserve"> (APSC)</w:t>
      </w:r>
      <w:r>
        <w:t xml:space="preserve"> has released a new best practice Inclusive Onboarding Toolkit to welcome and support new employees with disability and neurodivergence. </w:t>
      </w:r>
      <w:hyperlink r:id="rId23" w:history="1">
        <w:r w:rsidR="00925363" w:rsidRPr="00506BEC">
          <w:rPr>
            <w:rStyle w:val="Hyperlink"/>
          </w:rPr>
          <w:t xml:space="preserve">More information </w:t>
        </w:r>
        <w:r w:rsidR="00C56E87" w:rsidRPr="00506BEC">
          <w:rPr>
            <w:rStyle w:val="Hyperlink"/>
          </w:rPr>
          <w:t xml:space="preserve">is available from the </w:t>
        </w:r>
        <w:r w:rsidR="00A550A8" w:rsidRPr="00506BEC">
          <w:rPr>
            <w:rStyle w:val="Hyperlink"/>
          </w:rPr>
          <w:t>APSC’s</w:t>
        </w:r>
        <w:r w:rsidR="00C56E87" w:rsidRPr="00506BEC">
          <w:rPr>
            <w:rStyle w:val="Hyperlink"/>
          </w:rPr>
          <w:t xml:space="preserve"> website</w:t>
        </w:r>
      </w:hyperlink>
      <w:r w:rsidR="00506BEC">
        <w:t>.</w:t>
      </w:r>
    </w:p>
    <w:p w14:paraId="3EC1D365" w14:textId="528C16C3" w:rsidR="000C10B0" w:rsidRDefault="000C10B0" w:rsidP="000C10B0">
      <w:pPr>
        <w:pStyle w:val="Heading2"/>
      </w:pPr>
      <w:r>
        <w:t>Research</w:t>
      </w:r>
    </w:p>
    <w:p w14:paraId="618CCFE5" w14:textId="35E734C5" w:rsidR="000C10B0" w:rsidRDefault="00136425" w:rsidP="00136425">
      <w:pPr>
        <w:pStyle w:val="Heading3"/>
      </w:pPr>
      <w:r>
        <w:t xml:space="preserve">Powering participation: Insights on menstruation support needed for people with disability in sport </w:t>
      </w:r>
    </w:p>
    <w:p w14:paraId="7C52D560" w14:textId="5A285D37" w:rsidR="00136425" w:rsidRPr="00136425" w:rsidRDefault="00D4688F" w:rsidP="00136425">
      <w:r>
        <w:t xml:space="preserve">Share the Dignity and Victoria University </w:t>
      </w:r>
      <w:r w:rsidR="00A550A8">
        <w:t xml:space="preserve">recently </w:t>
      </w:r>
      <w:r>
        <w:t xml:space="preserve">published research insights on menstruation support needed for people with disability in sport. The research identified that </w:t>
      </w:r>
      <w:r w:rsidR="001F63E3">
        <w:t xml:space="preserve">68 per cent of women and girls with disability </w:t>
      </w:r>
      <w:r w:rsidR="00880A1A">
        <w:t>miss</w:t>
      </w:r>
      <w:r w:rsidR="001F63E3">
        <w:t xml:space="preserve"> sport due to</w:t>
      </w:r>
      <w:r w:rsidR="00880A1A">
        <w:t xml:space="preserve"> menstruation</w:t>
      </w:r>
      <w:r w:rsidR="00A550A8">
        <w:t xml:space="preserve">. The research revealed that </w:t>
      </w:r>
      <w:r w:rsidR="00A34C17">
        <w:t xml:space="preserve">participation </w:t>
      </w:r>
      <w:r>
        <w:t>could be improved with a</w:t>
      </w:r>
      <w:r w:rsidR="00A92DEB">
        <w:t>ccessible period product</w:t>
      </w:r>
      <w:r>
        <w:t>s and sport facilities, normalis</w:t>
      </w:r>
      <w:r w:rsidR="00A34C17">
        <w:t>ed</w:t>
      </w:r>
      <w:r w:rsidR="00880A1A">
        <w:t xml:space="preserve"> conversations around periods,</w:t>
      </w:r>
      <w:r w:rsidR="00A92DEB">
        <w:t xml:space="preserve"> information</w:t>
      </w:r>
      <w:r w:rsidR="00880A1A">
        <w:t xml:space="preserve">, </w:t>
      </w:r>
      <w:r w:rsidR="001743BB">
        <w:t>support,</w:t>
      </w:r>
      <w:r w:rsidR="00A92DEB">
        <w:t xml:space="preserve"> and education</w:t>
      </w:r>
      <w:r>
        <w:t xml:space="preserve">. </w:t>
      </w:r>
      <w:hyperlink r:id="rId24" w:history="1">
        <w:r w:rsidR="00A34C17" w:rsidRPr="00506BEC">
          <w:rPr>
            <w:rStyle w:val="Hyperlink"/>
          </w:rPr>
          <w:t>The report can be read on V</w:t>
        </w:r>
        <w:r w:rsidR="001F63E3" w:rsidRPr="00506BEC">
          <w:rPr>
            <w:rStyle w:val="Hyperlink"/>
          </w:rPr>
          <w:t>ictoria University’s</w:t>
        </w:r>
        <w:r w:rsidR="00136425" w:rsidRPr="00506BEC">
          <w:rPr>
            <w:rStyle w:val="Hyperlink"/>
          </w:rPr>
          <w:t xml:space="preserve"> website</w:t>
        </w:r>
      </w:hyperlink>
      <w:r w:rsidR="00506BEC">
        <w:t>.</w:t>
      </w:r>
    </w:p>
    <w:p w14:paraId="22BF5C7A" w14:textId="0B7533C2" w:rsidR="00D015ED" w:rsidRPr="00E516A1" w:rsidRDefault="00931C60" w:rsidP="001E1D61">
      <w:pPr>
        <w:pStyle w:val="Heading2"/>
        <w:rPr>
          <w:rFonts w:cs="Arial"/>
        </w:rPr>
      </w:pPr>
      <w:bookmarkStart w:id="13" w:name="_New_office_update"/>
      <w:bookmarkStart w:id="14" w:name="Office_Update"/>
      <w:bookmarkEnd w:id="7"/>
      <w:bookmarkEnd w:id="13"/>
      <w:r w:rsidRPr="00E516A1">
        <w:rPr>
          <w:rFonts w:cs="Arial"/>
        </w:rPr>
        <w:t xml:space="preserve">Office update </w:t>
      </w:r>
    </w:p>
    <w:p w14:paraId="61E4DA38" w14:textId="41FB18C0" w:rsidR="006D1887" w:rsidRDefault="006D1887" w:rsidP="001E7732">
      <w:pPr>
        <w:pStyle w:val="Heading3"/>
      </w:pPr>
      <w:r w:rsidRPr="00BE6358">
        <w:t xml:space="preserve">Welcome </w:t>
      </w:r>
      <w:r w:rsidR="000C10B0">
        <w:t>Jane</w:t>
      </w:r>
      <w:r w:rsidR="00680120">
        <w:t xml:space="preserve"> Green</w:t>
      </w:r>
    </w:p>
    <w:p w14:paraId="5488A7A9" w14:textId="7E6C0523" w:rsidR="00680120" w:rsidRDefault="00680120" w:rsidP="001E7732">
      <w:r>
        <w:rPr>
          <w:noProof/>
        </w:rPr>
        <w:drawing>
          <wp:inline distT="0" distB="0" distL="0" distR="0" wp14:anchorId="110E1205" wp14:editId="4E01EE33">
            <wp:extent cx="2191066" cy="1562100"/>
            <wp:effectExtent l="0" t="0" r="0" b="0"/>
            <wp:docPr id="188768087" name="Picture 1" descr="A headshot of Jane smiling at the camera and holding a large, bright orange dahlia in her left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8087" name="Picture 1" descr="A headshot of Jane smiling at the camera and holding a large, bright orange dahlia in her left hand. "/>
                    <pic:cNvPicPr/>
                  </pic:nvPicPr>
                  <pic:blipFill rotWithShape="1">
                    <a:blip r:embed="rId25">
                      <a:extLst>
                        <a:ext uri="{28A0092B-C50C-407E-A947-70E740481C1C}">
                          <a14:useLocalDpi xmlns:a14="http://schemas.microsoft.com/office/drawing/2010/main" val="0"/>
                        </a:ext>
                      </a:extLst>
                    </a:blip>
                    <a:srcRect t="29041" b="17490"/>
                    <a:stretch>
                      <a:fillRect/>
                    </a:stretch>
                  </pic:blipFill>
                  <pic:spPr bwMode="auto">
                    <a:xfrm>
                      <a:off x="0" y="0"/>
                      <a:ext cx="2208109" cy="1574251"/>
                    </a:xfrm>
                    <a:prstGeom prst="rect">
                      <a:avLst/>
                    </a:prstGeom>
                    <a:ln>
                      <a:noFill/>
                    </a:ln>
                    <a:extLst>
                      <a:ext uri="{53640926-AAD7-44D8-BBD7-CCE9431645EC}">
                        <a14:shadowObscured xmlns:a14="http://schemas.microsoft.com/office/drawing/2010/main"/>
                      </a:ext>
                    </a:extLst>
                  </pic:spPr>
                </pic:pic>
              </a:graphicData>
            </a:graphic>
          </wp:inline>
        </w:drawing>
      </w:r>
    </w:p>
    <w:p w14:paraId="0F59C2E7" w14:textId="6603B23D" w:rsidR="003F5A6B" w:rsidRDefault="003F5A6B" w:rsidP="003F5A6B">
      <w:pPr>
        <w:pStyle w:val="Imagecaption"/>
      </w:pPr>
      <w:r w:rsidRPr="009D6B9D">
        <w:lastRenderedPageBreak/>
        <w:t xml:space="preserve">Caption: Photo of </w:t>
      </w:r>
      <w:r>
        <w:t>our Assessment Officer, Jane Green.</w:t>
      </w:r>
    </w:p>
    <w:p w14:paraId="3D5B31CC" w14:textId="32269535" w:rsidR="00680120" w:rsidRDefault="00680120" w:rsidP="001E7732">
      <w:r w:rsidRPr="00680120">
        <w:t xml:space="preserve">Jane </w:t>
      </w:r>
      <w:r>
        <w:t xml:space="preserve">Green </w:t>
      </w:r>
      <w:r w:rsidRPr="00680120">
        <w:t xml:space="preserve">is our Assessment Officer until December 2026. </w:t>
      </w:r>
    </w:p>
    <w:p w14:paraId="3DC43FF9" w14:textId="69C23750" w:rsidR="001E7732" w:rsidRDefault="00680120" w:rsidP="001E7732">
      <w:r>
        <w:t xml:space="preserve">Jane </w:t>
      </w:r>
      <w:r w:rsidRPr="00680120">
        <w:t xml:space="preserve">has university degrees in Arts and Law and has lived experience of disability. </w:t>
      </w:r>
      <w:r>
        <w:t xml:space="preserve">She </w:t>
      </w:r>
      <w:r w:rsidRPr="00680120">
        <w:t xml:space="preserve">has worked as both a private and a community lawyer in personal liability, complaints, investigations, and policy. She is passionate about trauma-informed care, accessibility, inclusion, and human rights. Outside of work, </w:t>
      </w:r>
      <w:r>
        <w:t>Jane</w:t>
      </w:r>
      <w:r w:rsidRPr="00680120">
        <w:t xml:space="preserve"> relishes time with her family, reading, </w:t>
      </w:r>
      <w:r w:rsidR="001743BB" w:rsidRPr="00680120">
        <w:t>painting,</w:t>
      </w:r>
      <w:r w:rsidRPr="00680120">
        <w:t xml:space="preserve"> and gardening - growing dahlias is her speciality.</w:t>
      </w:r>
    </w:p>
    <w:p w14:paraId="1EB4F062" w14:textId="0799A69B" w:rsidR="00A550A8" w:rsidRDefault="00A550A8" w:rsidP="00FD2918">
      <w:pPr>
        <w:pStyle w:val="Heading3"/>
      </w:pPr>
      <w:r w:rsidRPr="009D1C1E">
        <w:t>Welcome Ruby Shaw</w:t>
      </w:r>
    </w:p>
    <w:p w14:paraId="4FFE130C" w14:textId="03A9D3BD" w:rsidR="00864B46" w:rsidRPr="00864B46" w:rsidRDefault="00864B46" w:rsidP="00864B46">
      <w:r>
        <w:rPr>
          <w:noProof/>
        </w:rPr>
        <w:drawing>
          <wp:inline distT="0" distB="0" distL="0" distR="0" wp14:anchorId="252CAD96" wp14:editId="55E60104">
            <wp:extent cx="1404062" cy="1711841"/>
            <wp:effectExtent l="0" t="0" r="5715" b="3175"/>
            <wp:docPr id="170153710" name="Picture 7" descr="Photo of Ruby Sha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3710" name="Picture 7" descr="Photo of Ruby Shaw. "/>
                    <pic:cNvPicPr/>
                  </pic:nvPicPr>
                  <pic:blipFill rotWithShape="1">
                    <a:blip r:embed="rId26" cstate="print">
                      <a:extLst>
                        <a:ext uri="{28A0092B-C50C-407E-A947-70E740481C1C}">
                          <a14:useLocalDpi xmlns:a14="http://schemas.microsoft.com/office/drawing/2010/main" val="0"/>
                        </a:ext>
                      </a:extLst>
                    </a:blip>
                    <a:srcRect l="7373" t="5000" r="6207" b="11651"/>
                    <a:stretch>
                      <a:fillRect/>
                    </a:stretch>
                  </pic:blipFill>
                  <pic:spPr bwMode="auto">
                    <a:xfrm>
                      <a:off x="0" y="0"/>
                      <a:ext cx="1419486" cy="1730646"/>
                    </a:xfrm>
                    <a:prstGeom prst="rect">
                      <a:avLst/>
                    </a:prstGeom>
                    <a:ln>
                      <a:noFill/>
                    </a:ln>
                    <a:extLst>
                      <a:ext uri="{53640926-AAD7-44D8-BBD7-CCE9431645EC}">
                        <a14:shadowObscured xmlns:a14="http://schemas.microsoft.com/office/drawing/2010/main"/>
                      </a:ext>
                    </a:extLst>
                  </pic:spPr>
                </pic:pic>
              </a:graphicData>
            </a:graphic>
          </wp:inline>
        </w:drawing>
      </w:r>
    </w:p>
    <w:p w14:paraId="0BD41400" w14:textId="18E4ADAE" w:rsidR="00A550A8" w:rsidRPr="009D1C1E" w:rsidRDefault="00A550A8" w:rsidP="001E7732">
      <w:r w:rsidRPr="009D1C1E">
        <w:t xml:space="preserve">Ruby has </w:t>
      </w:r>
      <w:r w:rsidR="009D1C1E" w:rsidRPr="009D1C1E">
        <w:t xml:space="preserve">temporarily </w:t>
      </w:r>
      <w:r w:rsidR="00FD2918" w:rsidRPr="009D1C1E">
        <w:t xml:space="preserve">joined </w:t>
      </w:r>
      <w:r w:rsidR="009D1C1E" w:rsidRPr="009D1C1E">
        <w:t>the</w:t>
      </w:r>
      <w:r w:rsidR="00FD2918" w:rsidRPr="009D1C1E">
        <w:t xml:space="preserve"> team until the end of September</w:t>
      </w:r>
      <w:r w:rsidR="009D1C1E">
        <w:t>, providing</w:t>
      </w:r>
      <w:r w:rsidR="009D1C1E" w:rsidRPr="009D1C1E">
        <w:t xml:space="preserve"> backfill administrative support while </w:t>
      </w:r>
      <w:r w:rsidRPr="009D1C1E">
        <w:t xml:space="preserve">our Project Support Officer, Trish Mullins, </w:t>
      </w:r>
      <w:r w:rsidR="004B74FF" w:rsidRPr="009D1C1E">
        <w:t>is on l</w:t>
      </w:r>
      <w:r w:rsidRPr="009D1C1E">
        <w:t xml:space="preserve">ong service leave. </w:t>
      </w:r>
      <w:r w:rsidR="00FD2918" w:rsidRPr="009D1C1E">
        <w:t xml:space="preserve">Ruby </w:t>
      </w:r>
      <w:r w:rsidR="009D1C1E" w:rsidRPr="009D1C1E">
        <w:t>usually works in the Office of the Chief Risk Office</w:t>
      </w:r>
      <w:r w:rsidR="009D1C1E">
        <w:t>r</w:t>
      </w:r>
      <w:r w:rsidR="009D1C1E" w:rsidRPr="009D1C1E">
        <w:t xml:space="preserve"> within the Depa</w:t>
      </w:r>
      <w:r w:rsidR="00FD2918" w:rsidRPr="009D1C1E">
        <w:t xml:space="preserve">rtment of Health. </w:t>
      </w:r>
    </w:p>
    <w:p w14:paraId="6E7BA379" w14:textId="019A2052" w:rsidR="006D086B" w:rsidRPr="006C767E" w:rsidRDefault="006D086B" w:rsidP="006D086B">
      <w:pPr>
        <w:pStyle w:val="Heading3"/>
      </w:pPr>
      <w:r w:rsidRPr="006C767E">
        <w:t xml:space="preserve">Strategic plan and values development </w:t>
      </w:r>
      <w:r w:rsidR="001E7732" w:rsidRPr="006C767E">
        <w:t xml:space="preserve">update </w:t>
      </w:r>
    </w:p>
    <w:p w14:paraId="788EACBF" w14:textId="181055B1" w:rsidR="00721F27" w:rsidRDefault="00A73B72" w:rsidP="000C10B0">
      <w:r>
        <w:t>Recently, our office worked alongside facilitators Dr Josie McLean and Lucy Byrne to begin work on our first strategic plan and shared office values.</w:t>
      </w:r>
    </w:p>
    <w:p w14:paraId="7C75B7D0" w14:textId="0A168C0E" w:rsidR="00A73B72" w:rsidRPr="000C10B0" w:rsidRDefault="00A73B72" w:rsidP="000C10B0">
      <w:r>
        <w:t>We enjoyed working with both facilitators to become clear about the way we will operationalise the Act in the future and the values that drive the work we do. The Commissioner and team are now working together to take the content from these workshops and shape them into our office values and a multi-year strategic plan that will be available on our website in accessible formats.</w:t>
      </w:r>
    </w:p>
    <w:p w14:paraId="79BBC9CC" w14:textId="77777777" w:rsidR="00EB2A07" w:rsidRPr="00C8529C" w:rsidRDefault="00EB2A07" w:rsidP="00535815">
      <w:pPr>
        <w:pStyle w:val="Heading2"/>
        <w:rPr>
          <w:rFonts w:cs="Arial"/>
        </w:rPr>
      </w:pPr>
      <w:bookmarkStart w:id="15" w:name="_Are_you_Tasmania’s"/>
      <w:bookmarkStart w:id="16" w:name="_Meet_us_at"/>
      <w:bookmarkStart w:id="17" w:name="_Events"/>
      <w:bookmarkStart w:id="18" w:name="Newsletter_Feedback"/>
      <w:bookmarkEnd w:id="14"/>
      <w:bookmarkEnd w:id="15"/>
      <w:bookmarkEnd w:id="16"/>
      <w:bookmarkEnd w:id="17"/>
      <w:r w:rsidRPr="00C8529C">
        <w:rPr>
          <w:rFonts w:cs="Arial"/>
        </w:rPr>
        <w:t>We welcome feedback on our newsletter</w:t>
      </w:r>
    </w:p>
    <w:bookmarkEnd w:id="18"/>
    <w:p w14:paraId="34399717" w14:textId="7F4F320A" w:rsidR="00EB2A07" w:rsidRPr="00C8529C" w:rsidRDefault="00C71BF6" w:rsidP="00EB2A07">
      <w:pPr>
        <w:spacing w:line="276" w:lineRule="auto"/>
        <w:rPr>
          <w:rFonts w:cs="Arial"/>
        </w:rPr>
      </w:pPr>
      <w:r>
        <w:rPr>
          <w:rFonts w:cs="Arial"/>
        </w:rPr>
        <w:t>Thank you for reading our newsletter</w:t>
      </w:r>
      <w:r w:rsidR="00ED652C">
        <w:rPr>
          <w:rFonts w:cs="Arial"/>
        </w:rPr>
        <w:t xml:space="preserve">. </w:t>
      </w:r>
      <w:r w:rsidR="00EB2A07" w:rsidRPr="00C8529C">
        <w:rPr>
          <w:rFonts w:cs="Arial"/>
        </w:rPr>
        <w:t xml:space="preserve">If you have any suggestions or would like to provide us with feedback, please </w:t>
      </w:r>
      <w:r w:rsidR="006F6F4F" w:rsidRPr="00C8529C">
        <w:rPr>
          <w:rFonts w:cs="Arial"/>
        </w:rPr>
        <w:t>contact</w:t>
      </w:r>
      <w:r w:rsidR="00EB2A07" w:rsidRPr="00C8529C">
        <w:rPr>
          <w:rFonts w:cs="Arial"/>
        </w:rPr>
        <w:t xml:space="preserve"> us</w:t>
      </w:r>
      <w:r w:rsidR="00526C6B" w:rsidRPr="00C8529C">
        <w:rPr>
          <w:rFonts w:cs="Arial"/>
        </w:rPr>
        <w:t xml:space="preserve">. </w:t>
      </w:r>
    </w:p>
    <w:p w14:paraId="4679D80D" w14:textId="14BB8563" w:rsidR="00A87609" w:rsidRPr="00C8529C" w:rsidRDefault="00A87609" w:rsidP="00535815">
      <w:pPr>
        <w:pStyle w:val="Heading2"/>
        <w:rPr>
          <w:rFonts w:cs="Arial"/>
        </w:rPr>
      </w:pPr>
      <w:bookmarkStart w:id="19" w:name="How_to_contact_us"/>
      <w:r w:rsidRPr="00C8529C">
        <w:rPr>
          <w:rFonts w:cs="Arial"/>
        </w:rPr>
        <w:t>How to contact us</w:t>
      </w:r>
    </w:p>
    <w:bookmarkEnd w:id="19"/>
    <w:p w14:paraId="4B6242EA" w14:textId="62E7E8A3" w:rsidR="00A87609" w:rsidRPr="00C8529C" w:rsidRDefault="004F6535" w:rsidP="006936F4">
      <w:pPr>
        <w:numPr>
          <w:ilvl w:val="0"/>
          <w:numId w:val="7"/>
        </w:numPr>
        <w:spacing w:line="276" w:lineRule="auto"/>
        <w:rPr>
          <w:rFonts w:cs="Arial"/>
        </w:rPr>
      </w:pPr>
      <w:r>
        <w:rPr>
          <w:rFonts w:cs="Arial"/>
        </w:rPr>
        <w:t>P</w:t>
      </w:r>
      <w:r w:rsidR="00A87609" w:rsidRPr="00C8529C">
        <w:rPr>
          <w:rFonts w:cs="Arial"/>
        </w:rPr>
        <w:t xml:space="preserve">hone: 1800 179 249 </w:t>
      </w:r>
      <w:r w:rsidR="002F0878">
        <w:rPr>
          <w:rFonts w:cs="Arial"/>
        </w:rPr>
        <w:t xml:space="preserve">(free call) </w:t>
      </w:r>
      <w:r w:rsidR="00A87609" w:rsidRPr="00C8529C">
        <w:rPr>
          <w:rFonts w:cs="Arial"/>
        </w:rPr>
        <w:t>or 03 6270 5500</w:t>
      </w:r>
    </w:p>
    <w:p w14:paraId="13ADDCD5" w14:textId="77777777" w:rsidR="00A87609" w:rsidRPr="00C8529C" w:rsidRDefault="00A87609" w:rsidP="006936F4">
      <w:pPr>
        <w:numPr>
          <w:ilvl w:val="0"/>
          <w:numId w:val="7"/>
        </w:numPr>
        <w:spacing w:line="276" w:lineRule="auto"/>
        <w:rPr>
          <w:rFonts w:cs="Arial"/>
        </w:rPr>
      </w:pPr>
      <w:r w:rsidRPr="00C8529C">
        <w:rPr>
          <w:rFonts w:cs="Arial"/>
        </w:rPr>
        <w:t>Email us at: </w:t>
      </w:r>
      <w:hyperlink r:id="rId27" w:history="1">
        <w:r w:rsidRPr="00C8529C">
          <w:rPr>
            <w:rStyle w:val="Hyperlink"/>
            <w:rFonts w:cs="Arial"/>
            <w:color w:val="auto"/>
          </w:rPr>
          <w:t>contact@disabilitycommissioner.tas.gov.au</w:t>
        </w:r>
      </w:hyperlink>
    </w:p>
    <w:p w14:paraId="7891D029" w14:textId="77777777" w:rsidR="00C71BF6" w:rsidRDefault="00A87609" w:rsidP="00C71BF6">
      <w:pPr>
        <w:numPr>
          <w:ilvl w:val="0"/>
          <w:numId w:val="7"/>
        </w:numPr>
        <w:spacing w:line="276" w:lineRule="auto"/>
        <w:rPr>
          <w:rFonts w:cs="Arial"/>
        </w:rPr>
      </w:pPr>
      <w:r w:rsidRPr="00C8529C">
        <w:rPr>
          <w:rFonts w:cs="Arial"/>
        </w:rPr>
        <w:lastRenderedPageBreak/>
        <w:t>Visit our website: </w:t>
      </w:r>
      <w:hyperlink r:id="rId28" w:history="1">
        <w:r w:rsidRPr="00C8529C">
          <w:rPr>
            <w:rStyle w:val="Hyperlink"/>
            <w:rFonts w:cs="Arial"/>
            <w:color w:val="auto"/>
          </w:rPr>
          <w:t>www.disabilitycommissioner.tas.gov.au</w:t>
        </w:r>
      </w:hyperlink>
    </w:p>
    <w:p w14:paraId="2A89B740" w14:textId="431ADCB4" w:rsidR="00DC7CBC" w:rsidRDefault="00A87609" w:rsidP="00C71BF6">
      <w:pPr>
        <w:numPr>
          <w:ilvl w:val="0"/>
          <w:numId w:val="7"/>
        </w:numPr>
        <w:spacing w:line="276" w:lineRule="auto"/>
        <w:rPr>
          <w:rFonts w:cs="Arial"/>
        </w:rPr>
      </w:pPr>
      <w:r w:rsidRPr="00C71BF6">
        <w:rPr>
          <w:rFonts w:cs="Arial"/>
        </w:rPr>
        <w:t>Write us a letter: Disability Commissioner Tasmania, GPO Box 123, Hobart 7001</w:t>
      </w:r>
    </w:p>
    <w:p w14:paraId="48A0BC7D" w14:textId="00F002C0" w:rsidR="00C71BF6" w:rsidRPr="00C71BF6" w:rsidRDefault="00C71BF6" w:rsidP="00C71BF6">
      <w:pPr>
        <w:numPr>
          <w:ilvl w:val="0"/>
          <w:numId w:val="7"/>
        </w:numPr>
        <w:spacing w:line="276" w:lineRule="auto"/>
        <w:rPr>
          <w:rFonts w:cs="Arial"/>
        </w:rPr>
      </w:pPr>
      <w:r>
        <w:rPr>
          <w:rFonts w:cs="Arial"/>
        </w:rPr>
        <w:t>Visit us: Level 5, 188 Collins Street, Hobart, 7000. Our office hours are 9:00am-5:00pm, Monday to Friday.</w:t>
      </w:r>
      <w:r w:rsidR="008D32F8">
        <w:rPr>
          <w:rFonts w:cs="Arial"/>
        </w:rPr>
        <w:t xml:space="preserve"> </w:t>
      </w:r>
      <w:hyperlink r:id="rId29" w:history="1">
        <w:r w:rsidR="008D32F8" w:rsidRPr="008D32F8">
          <w:rPr>
            <w:rStyle w:val="Hyperlink"/>
            <w:rFonts w:cs="Arial"/>
          </w:rPr>
          <w:t>Find more information on how to get to our office on our website</w:t>
        </w:r>
      </w:hyperlink>
      <w:r w:rsidR="008D32F8">
        <w:rPr>
          <w:rFonts w:cs="Arial"/>
        </w:rPr>
        <w:t>.</w:t>
      </w:r>
    </w:p>
    <w:p w14:paraId="438546DB" w14:textId="6DC49B61" w:rsidR="00D529D7" w:rsidRPr="00D529D7" w:rsidRDefault="00D529D7" w:rsidP="00C71BF6">
      <w:pPr>
        <w:pStyle w:val="Heading2"/>
      </w:pPr>
      <w:r>
        <w:t>Make a Report</w:t>
      </w:r>
    </w:p>
    <w:p w14:paraId="115933D9" w14:textId="0C5B8DE2" w:rsidR="00D529D7" w:rsidRDefault="00D529D7" w:rsidP="00D529D7">
      <w:pPr>
        <w:spacing w:line="276" w:lineRule="auto"/>
        <w:rPr>
          <w:rFonts w:cs="Arial"/>
        </w:rPr>
      </w:pPr>
      <w:r>
        <w:rPr>
          <w:rFonts w:cs="Arial"/>
        </w:rPr>
        <w:t>If</w:t>
      </w:r>
      <w:r w:rsidR="00A87609" w:rsidRPr="00D529D7">
        <w:rPr>
          <w:rFonts w:cs="Arial"/>
        </w:rPr>
        <w:t xml:space="preserve"> you are concerned about the safety or wellbeing of someone with </w:t>
      </w:r>
      <w:r w:rsidR="006F6F4F" w:rsidRPr="00D529D7">
        <w:rPr>
          <w:rFonts w:cs="Arial"/>
        </w:rPr>
        <w:t>disability</w:t>
      </w:r>
      <w:r>
        <w:rPr>
          <w:rFonts w:cs="Arial"/>
        </w:rPr>
        <w:t xml:space="preserve">, </w:t>
      </w:r>
      <w:hyperlink r:id="rId30" w:history="1">
        <w:r w:rsidRPr="00ED652C">
          <w:rPr>
            <w:rStyle w:val="Hyperlink"/>
            <w:rFonts w:cs="Arial"/>
          </w:rPr>
          <w:t>make a report to us</w:t>
        </w:r>
      </w:hyperlink>
      <w:r>
        <w:rPr>
          <w:rFonts w:cs="Arial"/>
        </w:rPr>
        <w:t>.</w:t>
      </w:r>
    </w:p>
    <w:p w14:paraId="7339044C" w14:textId="23E61377" w:rsidR="00A87609" w:rsidRPr="009D6B9D" w:rsidRDefault="00D529D7" w:rsidP="00C8529C">
      <w:pPr>
        <w:pStyle w:val="Heading2"/>
      </w:pPr>
      <w:r>
        <w:t>Connect with us</w:t>
      </w:r>
      <w:r w:rsidR="00C8529C">
        <w:t xml:space="preserve"> on </w:t>
      </w:r>
      <w:r w:rsidR="00D015ED" w:rsidRPr="009D6B9D">
        <w:t>social media</w:t>
      </w:r>
    </w:p>
    <w:p w14:paraId="5E0D715C" w14:textId="77777777" w:rsidR="00D015ED" w:rsidRPr="00C8529C" w:rsidRDefault="00D015ED" w:rsidP="00D015ED">
      <w:pPr>
        <w:rPr>
          <w:rFonts w:cs="Arial"/>
        </w:rPr>
      </w:pPr>
      <w:hyperlink r:id="rId31" w:history="1">
        <w:r w:rsidRPr="00C8529C">
          <w:rPr>
            <w:rStyle w:val="Hyperlink"/>
            <w:rFonts w:cs="Arial"/>
            <w:color w:val="auto"/>
          </w:rPr>
          <w:t>Follow Disability Commissioner Tasmania on Facebook.</w:t>
        </w:r>
      </w:hyperlink>
    </w:p>
    <w:p w14:paraId="44C2B774" w14:textId="77777777" w:rsidR="00D015ED" w:rsidRPr="009D6B9D" w:rsidRDefault="00D015ED" w:rsidP="00D015ED">
      <w:pPr>
        <w:rPr>
          <w:rFonts w:cs="Arial"/>
        </w:rPr>
      </w:pPr>
      <w:hyperlink r:id="rId32" w:history="1">
        <w:r w:rsidRPr="00C8529C">
          <w:rPr>
            <w:rStyle w:val="Hyperlink"/>
            <w:rFonts w:cs="Arial"/>
            <w:color w:val="auto"/>
          </w:rPr>
          <w:t>Follow Disability Commissioner Tasmania on LinkedIn.</w:t>
        </w:r>
      </w:hyperlink>
    </w:p>
    <w:p w14:paraId="1C85A094" w14:textId="4D599953" w:rsidR="00D534D6" w:rsidRPr="009D6B9D" w:rsidRDefault="00D534D6" w:rsidP="00D015ED">
      <w:pPr>
        <w:rPr>
          <w:rFonts w:cs="Arial"/>
          <w:highlight w:val="yellow"/>
        </w:rPr>
      </w:pPr>
      <w:hyperlink r:id="rId33" w:history="1">
        <w:r w:rsidRPr="00C8529C">
          <w:rPr>
            <w:rStyle w:val="Hyperlink"/>
            <w:rFonts w:cs="Arial"/>
          </w:rPr>
          <w:t>Follow Disability Commissioner Tasmania on YouTube</w:t>
        </w:r>
      </w:hyperlink>
      <w:r w:rsidRPr="009D6B9D">
        <w:rPr>
          <w:rFonts w:cs="Arial"/>
        </w:rPr>
        <w:t>.</w:t>
      </w:r>
    </w:p>
    <w:p w14:paraId="22D7A5FE" w14:textId="273610BE" w:rsidR="008B0969" w:rsidRDefault="00C71BF6" w:rsidP="00C71BF6">
      <w:pPr>
        <w:pStyle w:val="Heading2"/>
      </w:pPr>
      <w:r>
        <w:t>About this newsletter</w:t>
      </w:r>
    </w:p>
    <w:p w14:paraId="1388D79A" w14:textId="7BA216AD" w:rsidR="00C71BF6" w:rsidRPr="0049025A" w:rsidRDefault="00C71BF6" w:rsidP="00C71BF6">
      <w:pPr>
        <w:spacing w:line="276" w:lineRule="auto"/>
        <w:rPr>
          <w:rFonts w:cs="Arial"/>
        </w:rPr>
      </w:pPr>
      <w:r w:rsidRPr="0049025A">
        <w:rPr>
          <w:rFonts w:cs="Arial"/>
        </w:rPr>
        <w:t xml:space="preserve">Thank you for reading our newsletter. You can </w:t>
      </w:r>
      <w:hyperlink r:id="rId34" w:history="1">
        <w:r w:rsidRPr="00C71BF6">
          <w:rPr>
            <w:rStyle w:val="Hyperlink"/>
            <w:rFonts w:cs="Arial"/>
          </w:rPr>
          <w:t>read this issue and others as they are distributed on our website</w:t>
        </w:r>
      </w:hyperlink>
      <w:r>
        <w:rPr>
          <w:rFonts w:cs="Arial"/>
        </w:rPr>
        <w:t>.</w:t>
      </w:r>
    </w:p>
    <w:p w14:paraId="28440260" w14:textId="77777777" w:rsidR="00D534D6" w:rsidRPr="009D6B9D" w:rsidRDefault="00D534D6" w:rsidP="006936F4">
      <w:pPr>
        <w:spacing w:line="276" w:lineRule="auto"/>
        <w:rPr>
          <w:rFonts w:cs="Arial"/>
        </w:rPr>
      </w:pPr>
    </w:p>
    <w:sectPr w:rsidR="00D534D6" w:rsidRPr="009D6B9D" w:rsidSect="00296836">
      <w:headerReference w:type="even" r:id="rId35"/>
      <w:footerReference w:type="even" r:id="rId36"/>
      <w:footerReference w:type="default" r:id="rId37"/>
      <w:headerReference w:type="first" r:id="rId38"/>
      <w:footerReference w:type="first" r:id="rId3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F09B" w14:textId="77777777" w:rsidR="00F4052D" w:rsidRDefault="00F4052D" w:rsidP="00296836">
      <w:pPr>
        <w:spacing w:after="0" w:line="240" w:lineRule="auto"/>
      </w:pPr>
      <w:r>
        <w:separator/>
      </w:r>
    </w:p>
  </w:endnote>
  <w:endnote w:type="continuationSeparator" w:id="0">
    <w:p w14:paraId="46B0A63C" w14:textId="77777777" w:rsidR="00F4052D" w:rsidRDefault="00F4052D" w:rsidP="0029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AB37490-0530-4B90-BB9B-E9D430E3218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Lexend Light">
    <w:panose1 w:val="00000000000000000000"/>
    <w:charset w:val="00"/>
    <w:family w:val="auto"/>
    <w:pitch w:val="variable"/>
    <w:sig w:usb0="A00000FF" w:usb1="4000205B" w:usb2="00000000" w:usb3="00000000" w:csb0="00000193" w:csb1="00000000"/>
    <w:embedRegular r:id="rId2" w:fontKey="{37991B5B-2250-4303-9990-31C5D79410C3}"/>
    <w:embedBold r:id="rId3" w:fontKey="{6ABB57C1-1608-4E86-A229-023E7EA71722}"/>
  </w:font>
  <w:font w:name="Lexend">
    <w:altName w:val="Calibri"/>
    <w:panose1 w:val="00000000000000000000"/>
    <w:charset w:val="4D"/>
    <w:family w:val="auto"/>
    <w:pitch w:val="variable"/>
    <w:sig w:usb0="A00000FF" w:usb1="4000205B" w:usb2="00000000" w:usb3="00000000" w:csb0="00000193" w:csb1="00000000"/>
    <w:embedRegular r:id="rId4" w:fontKey="{ED26E714-FE18-434E-9BF2-C43832A4DF96}"/>
    <w:embedBold r:id="rId5" w:fontKey="{732BF08C-4712-4910-89A9-AF5E50367AF0}"/>
  </w:font>
  <w:font w:name="Lexend Medium">
    <w:panose1 w:val="00000000000000000000"/>
    <w:charset w:val="00"/>
    <w:family w:val="auto"/>
    <w:pitch w:val="variable"/>
    <w:sig w:usb0="A00000FF" w:usb1="4000205B" w:usb2="00000000" w:usb3="00000000" w:csb0="00000193" w:csb1="00000000"/>
    <w:embedRegular r:id="rId6" w:fontKey="{9F3ED8A0-6CF4-4DFC-B40F-6DF6563BC963}"/>
  </w:font>
  <w:font w:name="Calibri">
    <w:panose1 w:val="020F0502020204030204"/>
    <w:charset w:val="00"/>
    <w:family w:val="swiss"/>
    <w:pitch w:val="variable"/>
    <w:sig w:usb0="E4002EFF" w:usb1="C200247B" w:usb2="00000009" w:usb3="00000000" w:csb0="000001FF" w:csb1="00000000"/>
    <w:embedRegular r:id="rId7" w:fontKey="{67771AB7-D707-4E22-8124-29AE33031B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CD50" w14:textId="2800E46E" w:rsidR="008145BD" w:rsidRDefault="008145BD">
    <w:pPr>
      <w:pStyle w:val="Footer"/>
    </w:pPr>
    <w:r>
      <w:rPr>
        <w:noProof/>
      </w:rPr>
      <mc:AlternateContent>
        <mc:Choice Requires="wps">
          <w:drawing>
            <wp:anchor distT="0" distB="0" distL="0" distR="0" simplePos="0" relativeHeight="251662336" behindDoc="0" locked="0" layoutInCell="1" allowOverlap="1" wp14:anchorId="4548120C" wp14:editId="190CCFF9">
              <wp:simplePos x="635" y="635"/>
              <wp:positionH relativeFrom="page">
                <wp:align>center</wp:align>
              </wp:positionH>
              <wp:positionV relativeFrom="page">
                <wp:align>bottom</wp:align>
              </wp:positionV>
              <wp:extent cx="551815" cy="391160"/>
              <wp:effectExtent l="0" t="0" r="635" b="0"/>
              <wp:wrapNone/>
              <wp:docPr id="5349635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BB5E455" w14:textId="5C053A17"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8120C"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0BB5E455" w14:textId="5C053A17"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64C0" w14:textId="336E376B" w:rsidR="00296836" w:rsidRDefault="00F4052D">
    <w:pPr>
      <w:pStyle w:val="Footer"/>
      <w:jc w:val="right"/>
    </w:pPr>
    <w:sdt>
      <w:sdtPr>
        <w:id w:val="836267225"/>
        <w:docPartObj>
          <w:docPartGallery w:val="Page Numbers (Bottom of Page)"/>
          <w:docPartUnique/>
        </w:docPartObj>
      </w:sdtPr>
      <w:sdtEndPr/>
      <w:sdtContent>
        <w:sdt>
          <w:sdtPr>
            <w:id w:val="-1769616900"/>
            <w:docPartObj>
              <w:docPartGallery w:val="Page Numbers (Top of Page)"/>
              <w:docPartUnique/>
            </w:docPartObj>
          </w:sdtPr>
          <w:sdtEndPr/>
          <w:sdtContent>
            <w:r w:rsidR="00296836">
              <w:t xml:space="preserve">Page </w:t>
            </w:r>
            <w:r w:rsidR="00296836">
              <w:rPr>
                <w:b/>
                <w:bCs/>
                <w:szCs w:val="24"/>
              </w:rPr>
              <w:fldChar w:fldCharType="begin"/>
            </w:r>
            <w:r w:rsidR="00296836">
              <w:rPr>
                <w:b/>
                <w:bCs/>
              </w:rPr>
              <w:instrText xml:space="preserve"> PAGE </w:instrText>
            </w:r>
            <w:r w:rsidR="00296836">
              <w:rPr>
                <w:b/>
                <w:bCs/>
                <w:szCs w:val="24"/>
              </w:rPr>
              <w:fldChar w:fldCharType="separate"/>
            </w:r>
            <w:r w:rsidR="00296836">
              <w:rPr>
                <w:b/>
                <w:bCs/>
                <w:noProof/>
              </w:rPr>
              <w:t>2</w:t>
            </w:r>
            <w:r w:rsidR="00296836">
              <w:rPr>
                <w:b/>
                <w:bCs/>
                <w:szCs w:val="24"/>
              </w:rPr>
              <w:fldChar w:fldCharType="end"/>
            </w:r>
            <w:r w:rsidR="00296836">
              <w:t xml:space="preserve"> of </w:t>
            </w:r>
            <w:r w:rsidR="00296836">
              <w:rPr>
                <w:b/>
                <w:bCs/>
                <w:szCs w:val="24"/>
              </w:rPr>
              <w:fldChar w:fldCharType="begin"/>
            </w:r>
            <w:r w:rsidR="00296836">
              <w:rPr>
                <w:b/>
                <w:bCs/>
              </w:rPr>
              <w:instrText xml:space="preserve"> NUMPAGES  </w:instrText>
            </w:r>
            <w:r w:rsidR="00296836">
              <w:rPr>
                <w:b/>
                <w:bCs/>
                <w:szCs w:val="24"/>
              </w:rPr>
              <w:fldChar w:fldCharType="separate"/>
            </w:r>
            <w:r w:rsidR="00296836">
              <w:rPr>
                <w:b/>
                <w:bCs/>
                <w:noProof/>
              </w:rPr>
              <w:t>2</w:t>
            </w:r>
            <w:r w:rsidR="00296836">
              <w:rPr>
                <w:b/>
                <w:bCs/>
                <w:szCs w:val="24"/>
              </w:rPr>
              <w:fldChar w:fldCharType="end"/>
            </w:r>
          </w:sdtContent>
        </w:sdt>
      </w:sdtContent>
    </w:sdt>
  </w:p>
  <w:p w14:paraId="0D0545F8" w14:textId="77777777" w:rsidR="00296836" w:rsidRDefault="00296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3D62" w14:textId="68CBD7ED" w:rsidR="008145BD" w:rsidRDefault="008145BD">
    <w:pPr>
      <w:pStyle w:val="Footer"/>
    </w:pPr>
    <w:r>
      <w:rPr>
        <w:noProof/>
      </w:rPr>
      <mc:AlternateContent>
        <mc:Choice Requires="wps">
          <w:drawing>
            <wp:anchor distT="0" distB="0" distL="0" distR="0" simplePos="0" relativeHeight="251661312" behindDoc="0" locked="0" layoutInCell="1" allowOverlap="1" wp14:anchorId="6F279448" wp14:editId="0F18C54C">
              <wp:simplePos x="635" y="635"/>
              <wp:positionH relativeFrom="page">
                <wp:align>center</wp:align>
              </wp:positionH>
              <wp:positionV relativeFrom="page">
                <wp:align>bottom</wp:align>
              </wp:positionV>
              <wp:extent cx="551815" cy="391160"/>
              <wp:effectExtent l="0" t="0" r="635" b="0"/>
              <wp:wrapNone/>
              <wp:docPr id="108038501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A0F522A" w14:textId="38D01636"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279448" id="_x0000_t202" coordsize="21600,21600" o:spt="202" path="m,l,21600r21600,l21600,xe">
              <v:stroke joinstyle="miter"/>
              <v:path gradientshapeok="t" o:connecttype="rect"/>
            </v:shapetype>
            <v:shape id="Text Box 4" o:spid="_x0000_s1029"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7A0F522A" w14:textId="38D01636"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A62B" w14:textId="77777777" w:rsidR="00F4052D" w:rsidRDefault="00F4052D" w:rsidP="00296836">
      <w:pPr>
        <w:spacing w:after="0" w:line="240" w:lineRule="auto"/>
      </w:pPr>
      <w:r>
        <w:separator/>
      </w:r>
    </w:p>
  </w:footnote>
  <w:footnote w:type="continuationSeparator" w:id="0">
    <w:p w14:paraId="1CC1A7B4" w14:textId="77777777" w:rsidR="00F4052D" w:rsidRDefault="00F4052D" w:rsidP="00296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9B5E" w14:textId="3A8329AF" w:rsidR="008145BD" w:rsidRDefault="008145BD">
    <w:pPr>
      <w:pStyle w:val="Header"/>
    </w:pPr>
    <w:r>
      <w:rPr>
        <w:noProof/>
      </w:rPr>
      <mc:AlternateContent>
        <mc:Choice Requires="wps">
          <w:drawing>
            <wp:anchor distT="0" distB="0" distL="0" distR="0" simplePos="0" relativeHeight="251659264" behindDoc="0" locked="0" layoutInCell="1" allowOverlap="1" wp14:anchorId="54E2F3B1" wp14:editId="3ED4E4ED">
              <wp:simplePos x="635" y="635"/>
              <wp:positionH relativeFrom="page">
                <wp:align>center</wp:align>
              </wp:positionH>
              <wp:positionV relativeFrom="page">
                <wp:align>top</wp:align>
              </wp:positionV>
              <wp:extent cx="551815" cy="391160"/>
              <wp:effectExtent l="0" t="0" r="635" b="8890"/>
              <wp:wrapNone/>
              <wp:docPr id="210977348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84528E6" w14:textId="503EC2FD"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2F3B1"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384528E6" w14:textId="503EC2FD"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3C58" w14:textId="74F58096" w:rsidR="008145BD" w:rsidRDefault="008145BD">
    <w:pPr>
      <w:pStyle w:val="Header"/>
    </w:pPr>
    <w:r>
      <w:rPr>
        <w:noProof/>
      </w:rPr>
      <mc:AlternateContent>
        <mc:Choice Requires="wps">
          <w:drawing>
            <wp:anchor distT="0" distB="0" distL="0" distR="0" simplePos="0" relativeHeight="251658240" behindDoc="0" locked="0" layoutInCell="1" allowOverlap="1" wp14:anchorId="0952FE85" wp14:editId="28E3C855">
              <wp:simplePos x="635" y="635"/>
              <wp:positionH relativeFrom="page">
                <wp:align>center</wp:align>
              </wp:positionH>
              <wp:positionV relativeFrom="page">
                <wp:align>top</wp:align>
              </wp:positionV>
              <wp:extent cx="551815" cy="391160"/>
              <wp:effectExtent l="0" t="0" r="635" b="8890"/>
              <wp:wrapNone/>
              <wp:docPr id="19823316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61DFF33" w14:textId="57D4203E"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52FE85"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561DFF33" w14:textId="57D4203E" w:rsidR="008145BD" w:rsidRPr="008145BD" w:rsidRDefault="008145BD" w:rsidP="008145BD">
                    <w:pPr>
                      <w:spacing w:after="0"/>
                      <w:rPr>
                        <w:rFonts w:ascii="Calibri" w:eastAsia="Calibri" w:hAnsi="Calibri" w:cs="Calibri"/>
                        <w:noProof/>
                        <w:color w:val="FF0000"/>
                        <w:szCs w:val="24"/>
                      </w:rPr>
                    </w:pPr>
                    <w:r w:rsidRPr="008145BD">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5D0"/>
    <w:multiLevelType w:val="hybridMultilevel"/>
    <w:tmpl w:val="C57C9B46"/>
    <w:lvl w:ilvl="0" w:tplc="22206636">
      <w:numFmt w:val="bullet"/>
      <w:lvlText w:val=""/>
      <w:lvlJc w:val="left"/>
      <w:pPr>
        <w:ind w:left="720" w:hanging="360"/>
      </w:pPr>
      <w:rPr>
        <w:rFonts w:ascii="Symbol" w:eastAsia="Aptos" w:hAnsi="Symbol" w:cs="Apto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1314357"/>
    <w:multiLevelType w:val="hybridMultilevel"/>
    <w:tmpl w:val="687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4E562B"/>
    <w:multiLevelType w:val="multilevel"/>
    <w:tmpl w:val="1080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5D7D29"/>
    <w:multiLevelType w:val="multilevel"/>
    <w:tmpl w:val="B60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32363"/>
    <w:multiLevelType w:val="hybridMultilevel"/>
    <w:tmpl w:val="AF947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D761A"/>
    <w:multiLevelType w:val="hybridMultilevel"/>
    <w:tmpl w:val="1B780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14EA5"/>
    <w:multiLevelType w:val="multilevel"/>
    <w:tmpl w:val="8ADC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22DA8"/>
    <w:multiLevelType w:val="multilevel"/>
    <w:tmpl w:val="60FA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00225"/>
    <w:multiLevelType w:val="multilevel"/>
    <w:tmpl w:val="D1FEA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E76ED"/>
    <w:multiLevelType w:val="multilevel"/>
    <w:tmpl w:val="46DA9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C765E"/>
    <w:multiLevelType w:val="hybridMultilevel"/>
    <w:tmpl w:val="60C613C8"/>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301D7EC9"/>
    <w:multiLevelType w:val="hybridMultilevel"/>
    <w:tmpl w:val="541081D2"/>
    <w:lvl w:ilvl="0" w:tplc="DE528F3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CC26C6"/>
    <w:multiLevelType w:val="multilevel"/>
    <w:tmpl w:val="65E4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C2A6B"/>
    <w:multiLevelType w:val="multilevel"/>
    <w:tmpl w:val="269A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596A34"/>
    <w:multiLevelType w:val="multilevel"/>
    <w:tmpl w:val="1504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E97161"/>
    <w:multiLevelType w:val="multilevel"/>
    <w:tmpl w:val="E406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423439"/>
    <w:multiLevelType w:val="hybridMultilevel"/>
    <w:tmpl w:val="475AB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AC599E"/>
    <w:multiLevelType w:val="hybridMultilevel"/>
    <w:tmpl w:val="35346678"/>
    <w:lvl w:ilvl="0" w:tplc="1E82ABE0">
      <w:start w:val="4"/>
      <w:numFmt w:val="bullet"/>
      <w:lvlText w:val=""/>
      <w:lvlJc w:val="left"/>
      <w:pPr>
        <w:ind w:left="720" w:hanging="360"/>
      </w:pPr>
      <w:rPr>
        <w:rFonts w:ascii="Symbol" w:eastAsiaTheme="majorEastAsia"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D8656A"/>
    <w:multiLevelType w:val="hybridMultilevel"/>
    <w:tmpl w:val="C3B0C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6634F9"/>
    <w:multiLevelType w:val="multilevel"/>
    <w:tmpl w:val="05C4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8A09B4"/>
    <w:multiLevelType w:val="multilevel"/>
    <w:tmpl w:val="D68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B42FDB"/>
    <w:multiLevelType w:val="multilevel"/>
    <w:tmpl w:val="1CCAB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4D26A2"/>
    <w:multiLevelType w:val="multilevel"/>
    <w:tmpl w:val="8036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65480"/>
    <w:multiLevelType w:val="multilevel"/>
    <w:tmpl w:val="D74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010702"/>
    <w:multiLevelType w:val="multilevel"/>
    <w:tmpl w:val="10EE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656795"/>
    <w:multiLevelType w:val="hybridMultilevel"/>
    <w:tmpl w:val="241E0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667841"/>
    <w:multiLevelType w:val="hybridMultilevel"/>
    <w:tmpl w:val="721AC8E0"/>
    <w:lvl w:ilvl="0" w:tplc="CA9C8180">
      <w:numFmt w:val="bullet"/>
      <w:lvlText w:val="-"/>
      <w:lvlJc w:val="left"/>
      <w:pPr>
        <w:ind w:left="720" w:hanging="360"/>
      </w:pPr>
      <w:rPr>
        <w:rFonts w:ascii="Lexend Light" w:eastAsiaTheme="minorHAnsi" w:hAnsi="Lexend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6E3B1F"/>
    <w:multiLevelType w:val="hybridMultilevel"/>
    <w:tmpl w:val="BB789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8B2F7F"/>
    <w:multiLevelType w:val="multilevel"/>
    <w:tmpl w:val="A1F4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E2CC5"/>
    <w:multiLevelType w:val="hybridMultilevel"/>
    <w:tmpl w:val="82DA6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154CB8"/>
    <w:multiLevelType w:val="multilevel"/>
    <w:tmpl w:val="0946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8D4139"/>
    <w:multiLevelType w:val="hybridMultilevel"/>
    <w:tmpl w:val="F8FC6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F87EA7"/>
    <w:multiLevelType w:val="hybridMultilevel"/>
    <w:tmpl w:val="76F63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974874"/>
    <w:multiLevelType w:val="hybridMultilevel"/>
    <w:tmpl w:val="2F84387E"/>
    <w:lvl w:ilvl="0" w:tplc="9F02A862">
      <w:numFmt w:val="bullet"/>
      <w:lvlText w:val="-"/>
      <w:lvlJc w:val="left"/>
      <w:pPr>
        <w:ind w:left="720" w:hanging="360"/>
      </w:pPr>
      <w:rPr>
        <w:rFonts w:ascii="Lexend Light" w:eastAsiaTheme="minorHAnsi" w:hAnsi="Lexend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6F0DE2"/>
    <w:multiLevelType w:val="multilevel"/>
    <w:tmpl w:val="9894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A12477"/>
    <w:multiLevelType w:val="multilevel"/>
    <w:tmpl w:val="2732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A20F41"/>
    <w:multiLevelType w:val="multilevel"/>
    <w:tmpl w:val="E772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59217D"/>
    <w:multiLevelType w:val="multilevel"/>
    <w:tmpl w:val="F70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5672A"/>
    <w:multiLevelType w:val="multilevel"/>
    <w:tmpl w:val="E63C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4203F6"/>
    <w:multiLevelType w:val="multilevel"/>
    <w:tmpl w:val="5920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851510"/>
    <w:multiLevelType w:val="hybridMultilevel"/>
    <w:tmpl w:val="1A02288C"/>
    <w:lvl w:ilvl="0" w:tplc="6AA490D8">
      <w:start w:val="1"/>
      <w:numFmt w:val="decimal"/>
      <w:lvlText w:val="(%1)"/>
      <w:lvlJc w:val="left"/>
      <w:pPr>
        <w:ind w:left="720" w:hanging="360"/>
      </w:pPr>
      <w:rPr>
        <w:rFonts w:hint="default"/>
        <w:color w:val="467886" w:themeColor="hyperlink"/>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5243D7"/>
    <w:multiLevelType w:val="hybridMultilevel"/>
    <w:tmpl w:val="C6BA7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882181">
    <w:abstractNumId w:val="22"/>
  </w:num>
  <w:num w:numId="2" w16cid:durableId="1385375543">
    <w:abstractNumId w:val="37"/>
  </w:num>
  <w:num w:numId="3" w16cid:durableId="1383943146">
    <w:abstractNumId w:val="1"/>
  </w:num>
  <w:num w:numId="4" w16cid:durableId="1992903943">
    <w:abstractNumId w:val="27"/>
  </w:num>
  <w:num w:numId="5" w16cid:durableId="407464160">
    <w:abstractNumId w:val="20"/>
  </w:num>
  <w:num w:numId="6" w16cid:durableId="492182808">
    <w:abstractNumId w:val="2"/>
  </w:num>
  <w:num w:numId="7" w16cid:durableId="1951738446">
    <w:abstractNumId w:val="6"/>
  </w:num>
  <w:num w:numId="8" w16cid:durableId="1802571410">
    <w:abstractNumId w:val="15"/>
  </w:num>
  <w:num w:numId="9" w16cid:durableId="493567771">
    <w:abstractNumId w:val="23"/>
  </w:num>
  <w:num w:numId="10" w16cid:durableId="1994214562">
    <w:abstractNumId w:val="16"/>
  </w:num>
  <w:num w:numId="11" w16cid:durableId="971329246">
    <w:abstractNumId w:val="39"/>
  </w:num>
  <w:num w:numId="12" w16cid:durableId="639774192">
    <w:abstractNumId w:val="38"/>
  </w:num>
  <w:num w:numId="13" w16cid:durableId="459152111">
    <w:abstractNumId w:val="11"/>
  </w:num>
  <w:num w:numId="14" w16cid:durableId="1001616287">
    <w:abstractNumId w:val="29"/>
  </w:num>
  <w:num w:numId="15" w16cid:durableId="1991251149">
    <w:abstractNumId w:val="0"/>
  </w:num>
  <w:num w:numId="16" w16cid:durableId="1015153546">
    <w:abstractNumId w:val="26"/>
  </w:num>
  <w:num w:numId="17" w16cid:durableId="204623">
    <w:abstractNumId w:val="33"/>
  </w:num>
  <w:num w:numId="18" w16cid:durableId="1270117791">
    <w:abstractNumId w:val="40"/>
  </w:num>
  <w:num w:numId="19" w16cid:durableId="125589172">
    <w:abstractNumId w:val="17"/>
  </w:num>
  <w:num w:numId="20" w16cid:durableId="338775225">
    <w:abstractNumId w:val="8"/>
  </w:num>
  <w:num w:numId="21" w16cid:durableId="1390691257">
    <w:abstractNumId w:val="32"/>
  </w:num>
  <w:num w:numId="22" w16cid:durableId="184907931">
    <w:abstractNumId w:val="5"/>
  </w:num>
  <w:num w:numId="23" w16cid:durableId="1193424834">
    <w:abstractNumId w:val="31"/>
  </w:num>
  <w:num w:numId="24" w16cid:durableId="2088384969">
    <w:abstractNumId w:val="3"/>
  </w:num>
  <w:num w:numId="25" w16cid:durableId="1175920501">
    <w:abstractNumId w:val="34"/>
  </w:num>
  <w:num w:numId="26" w16cid:durableId="1056272184">
    <w:abstractNumId w:val="41"/>
  </w:num>
  <w:num w:numId="27" w16cid:durableId="827936590">
    <w:abstractNumId w:val="28"/>
  </w:num>
  <w:num w:numId="28" w16cid:durableId="1724672649">
    <w:abstractNumId w:val="12"/>
  </w:num>
  <w:num w:numId="29" w16cid:durableId="1190028833">
    <w:abstractNumId w:val="35"/>
  </w:num>
  <w:num w:numId="30" w16cid:durableId="238491939">
    <w:abstractNumId w:val="19"/>
  </w:num>
  <w:num w:numId="31" w16cid:durableId="335499941">
    <w:abstractNumId w:val="36"/>
  </w:num>
  <w:num w:numId="32" w16cid:durableId="1525248960">
    <w:abstractNumId w:val="7"/>
  </w:num>
  <w:num w:numId="33" w16cid:durableId="452287321">
    <w:abstractNumId w:val="24"/>
  </w:num>
  <w:num w:numId="34" w16cid:durableId="173351131">
    <w:abstractNumId w:val="30"/>
  </w:num>
  <w:num w:numId="35" w16cid:durableId="105269370">
    <w:abstractNumId w:val="13"/>
  </w:num>
  <w:num w:numId="36" w16cid:durableId="929506202">
    <w:abstractNumId w:val="14"/>
  </w:num>
  <w:num w:numId="37" w16cid:durableId="669597504">
    <w:abstractNumId w:val="25"/>
  </w:num>
  <w:num w:numId="38" w16cid:durableId="266814860">
    <w:abstractNumId w:val="21"/>
  </w:num>
  <w:num w:numId="39" w16cid:durableId="661156986">
    <w:abstractNumId w:val="10"/>
  </w:num>
  <w:num w:numId="40" w16cid:durableId="2116827427">
    <w:abstractNumId w:val="18"/>
  </w:num>
  <w:num w:numId="41" w16cid:durableId="1819031269">
    <w:abstractNumId w:val="4"/>
  </w:num>
  <w:num w:numId="42" w16cid:durableId="1586457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E7"/>
    <w:rsid w:val="00000134"/>
    <w:rsid w:val="000002A2"/>
    <w:rsid w:val="00004DFD"/>
    <w:rsid w:val="00007670"/>
    <w:rsid w:val="00011862"/>
    <w:rsid w:val="00013B00"/>
    <w:rsid w:val="00013DCE"/>
    <w:rsid w:val="0003110A"/>
    <w:rsid w:val="000372E1"/>
    <w:rsid w:val="00045569"/>
    <w:rsid w:val="000463EC"/>
    <w:rsid w:val="00047012"/>
    <w:rsid w:val="000500CB"/>
    <w:rsid w:val="00050627"/>
    <w:rsid w:val="00051E08"/>
    <w:rsid w:val="0005250F"/>
    <w:rsid w:val="00052CC6"/>
    <w:rsid w:val="00056F7F"/>
    <w:rsid w:val="0006044F"/>
    <w:rsid w:val="00064ACC"/>
    <w:rsid w:val="000731A5"/>
    <w:rsid w:val="00074392"/>
    <w:rsid w:val="0007541B"/>
    <w:rsid w:val="00075E6B"/>
    <w:rsid w:val="00075EF8"/>
    <w:rsid w:val="00076E22"/>
    <w:rsid w:val="00076EEE"/>
    <w:rsid w:val="00081F9E"/>
    <w:rsid w:val="0008546C"/>
    <w:rsid w:val="00091D8D"/>
    <w:rsid w:val="000938BC"/>
    <w:rsid w:val="00093F86"/>
    <w:rsid w:val="000A63A0"/>
    <w:rsid w:val="000A6402"/>
    <w:rsid w:val="000B129D"/>
    <w:rsid w:val="000B2E05"/>
    <w:rsid w:val="000B369F"/>
    <w:rsid w:val="000B398E"/>
    <w:rsid w:val="000B418E"/>
    <w:rsid w:val="000C10B0"/>
    <w:rsid w:val="000C2C43"/>
    <w:rsid w:val="000C534F"/>
    <w:rsid w:val="000C5651"/>
    <w:rsid w:val="000C5BE2"/>
    <w:rsid w:val="000D57B6"/>
    <w:rsid w:val="000D5C62"/>
    <w:rsid w:val="000E14E7"/>
    <w:rsid w:val="000E52CC"/>
    <w:rsid w:val="000E6D2E"/>
    <w:rsid w:val="000F14C1"/>
    <w:rsid w:val="000F14CC"/>
    <w:rsid w:val="000F15C5"/>
    <w:rsid w:val="000F3DDE"/>
    <w:rsid w:val="00101E17"/>
    <w:rsid w:val="0010436F"/>
    <w:rsid w:val="00107E67"/>
    <w:rsid w:val="00113F87"/>
    <w:rsid w:val="0011544B"/>
    <w:rsid w:val="0012047C"/>
    <w:rsid w:val="00124960"/>
    <w:rsid w:val="0012511D"/>
    <w:rsid w:val="0012698A"/>
    <w:rsid w:val="001276AA"/>
    <w:rsid w:val="00133253"/>
    <w:rsid w:val="00134D83"/>
    <w:rsid w:val="00136425"/>
    <w:rsid w:val="001436E6"/>
    <w:rsid w:val="0014442B"/>
    <w:rsid w:val="00146E74"/>
    <w:rsid w:val="0015011F"/>
    <w:rsid w:val="001531F9"/>
    <w:rsid w:val="00153C9C"/>
    <w:rsid w:val="0015782F"/>
    <w:rsid w:val="00157DE5"/>
    <w:rsid w:val="0016518C"/>
    <w:rsid w:val="00170999"/>
    <w:rsid w:val="0017385D"/>
    <w:rsid w:val="001743BB"/>
    <w:rsid w:val="0018110A"/>
    <w:rsid w:val="0018360C"/>
    <w:rsid w:val="00183DF3"/>
    <w:rsid w:val="00186E75"/>
    <w:rsid w:val="00187F4B"/>
    <w:rsid w:val="001908BB"/>
    <w:rsid w:val="00190FEE"/>
    <w:rsid w:val="00195F19"/>
    <w:rsid w:val="00197D67"/>
    <w:rsid w:val="001A4A9B"/>
    <w:rsid w:val="001B1CFC"/>
    <w:rsid w:val="001B33F7"/>
    <w:rsid w:val="001B3962"/>
    <w:rsid w:val="001B51D6"/>
    <w:rsid w:val="001C1DC5"/>
    <w:rsid w:val="001C3442"/>
    <w:rsid w:val="001C5D84"/>
    <w:rsid w:val="001C6668"/>
    <w:rsid w:val="001D234D"/>
    <w:rsid w:val="001D2E36"/>
    <w:rsid w:val="001D6371"/>
    <w:rsid w:val="001E0B87"/>
    <w:rsid w:val="001E1D61"/>
    <w:rsid w:val="001E5333"/>
    <w:rsid w:val="001E65BA"/>
    <w:rsid w:val="001E7732"/>
    <w:rsid w:val="001F28BA"/>
    <w:rsid w:val="001F3B5F"/>
    <w:rsid w:val="001F5E3D"/>
    <w:rsid w:val="001F63E3"/>
    <w:rsid w:val="001F66FD"/>
    <w:rsid w:val="001F6ED3"/>
    <w:rsid w:val="0020023E"/>
    <w:rsid w:val="002031DD"/>
    <w:rsid w:val="0020629F"/>
    <w:rsid w:val="002066EC"/>
    <w:rsid w:val="00207FD1"/>
    <w:rsid w:val="00210405"/>
    <w:rsid w:val="002117FE"/>
    <w:rsid w:val="00212341"/>
    <w:rsid w:val="00213520"/>
    <w:rsid w:val="00217592"/>
    <w:rsid w:val="00227A5E"/>
    <w:rsid w:val="0025163B"/>
    <w:rsid w:val="002532AD"/>
    <w:rsid w:val="00253FB6"/>
    <w:rsid w:val="002577AD"/>
    <w:rsid w:val="002618F3"/>
    <w:rsid w:val="00262D08"/>
    <w:rsid w:val="002642FF"/>
    <w:rsid w:val="00266787"/>
    <w:rsid w:val="00267134"/>
    <w:rsid w:val="00280AE4"/>
    <w:rsid w:val="0028224C"/>
    <w:rsid w:val="00283371"/>
    <w:rsid w:val="00283FA2"/>
    <w:rsid w:val="00287DC8"/>
    <w:rsid w:val="00294A0B"/>
    <w:rsid w:val="00296836"/>
    <w:rsid w:val="00297A03"/>
    <w:rsid w:val="002A04DC"/>
    <w:rsid w:val="002A2CC7"/>
    <w:rsid w:val="002A37E5"/>
    <w:rsid w:val="002A56D3"/>
    <w:rsid w:val="002A6A75"/>
    <w:rsid w:val="002B5713"/>
    <w:rsid w:val="002C2771"/>
    <w:rsid w:val="002C34B3"/>
    <w:rsid w:val="002C6D06"/>
    <w:rsid w:val="002D0130"/>
    <w:rsid w:val="002D1262"/>
    <w:rsid w:val="002D1382"/>
    <w:rsid w:val="002E15E9"/>
    <w:rsid w:val="002E4DAE"/>
    <w:rsid w:val="002F0878"/>
    <w:rsid w:val="002F157E"/>
    <w:rsid w:val="002F29C1"/>
    <w:rsid w:val="002F6833"/>
    <w:rsid w:val="002F762B"/>
    <w:rsid w:val="003002DB"/>
    <w:rsid w:val="00301406"/>
    <w:rsid w:val="00301A8C"/>
    <w:rsid w:val="00301F6A"/>
    <w:rsid w:val="003021AD"/>
    <w:rsid w:val="00302EEB"/>
    <w:rsid w:val="00304C44"/>
    <w:rsid w:val="00310778"/>
    <w:rsid w:val="00311120"/>
    <w:rsid w:val="00313BE4"/>
    <w:rsid w:val="00321551"/>
    <w:rsid w:val="003241BC"/>
    <w:rsid w:val="0032612D"/>
    <w:rsid w:val="00332E1A"/>
    <w:rsid w:val="00333F11"/>
    <w:rsid w:val="00336314"/>
    <w:rsid w:val="0034074A"/>
    <w:rsid w:val="00345417"/>
    <w:rsid w:val="00347145"/>
    <w:rsid w:val="00353E28"/>
    <w:rsid w:val="00361DD3"/>
    <w:rsid w:val="00362BC5"/>
    <w:rsid w:val="00366154"/>
    <w:rsid w:val="00367E05"/>
    <w:rsid w:val="00370988"/>
    <w:rsid w:val="003736E1"/>
    <w:rsid w:val="00374B16"/>
    <w:rsid w:val="00380702"/>
    <w:rsid w:val="00386157"/>
    <w:rsid w:val="00397129"/>
    <w:rsid w:val="00397C9A"/>
    <w:rsid w:val="003A619D"/>
    <w:rsid w:val="003A6284"/>
    <w:rsid w:val="003A6910"/>
    <w:rsid w:val="003A6A38"/>
    <w:rsid w:val="003A7E64"/>
    <w:rsid w:val="003B1AC6"/>
    <w:rsid w:val="003B457E"/>
    <w:rsid w:val="003C0B63"/>
    <w:rsid w:val="003C0BF1"/>
    <w:rsid w:val="003D0CED"/>
    <w:rsid w:val="003E0816"/>
    <w:rsid w:val="003E57FE"/>
    <w:rsid w:val="003F1B43"/>
    <w:rsid w:val="003F1E9E"/>
    <w:rsid w:val="003F2491"/>
    <w:rsid w:val="003F27AA"/>
    <w:rsid w:val="003F5A6B"/>
    <w:rsid w:val="00400C99"/>
    <w:rsid w:val="004023AF"/>
    <w:rsid w:val="004031B8"/>
    <w:rsid w:val="00405D4B"/>
    <w:rsid w:val="00407292"/>
    <w:rsid w:val="00411DAA"/>
    <w:rsid w:val="0041438A"/>
    <w:rsid w:val="00420A45"/>
    <w:rsid w:val="00423BD5"/>
    <w:rsid w:val="0042459B"/>
    <w:rsid w:val="004273C3"/>
    <w:rsid w:val="0043490A"/>
    <w:rsid w:val="00434BF3"/>
    <w:rsid w:val="0043698E"/>
    <w:rsid w:val="0044255E"/>
    <w:rsid w:val="00443562"/>
    <w:rsid w:val="004442DF"/>
    <w:rsid w:val="004450A3"/>
    <w:rsid w:val="00447979"/>
    <w:rsid w:val="00452703"/>
    <w:rsid w:val="0045432E"/>
    <w:rsid w:val="004558A9"/>
    <w:rsid w:val="004564FC"/>
    <w:rsid w:val="0046272B"/>
    <w:rsid w:val="004724C0"/>
    <w:rsid w:val="00477447"/>
    <w:rsid w:val="00477FFB"/>
    <w:rsid w:val="0048132F"/>
    <w:rsid w:val="0048222A"/>
    <w:rsid w:val="0048505C"/>
    <w:rsid w:val="0049025A"/>
    <w:rsid w:val="00492131"/>
    <w:rsid w:val="00495EB6"/>
    <w:rsid w:val="004A17E5"/>
    <w:rsid w:val="004A3EDD"/>
    <w:rsid w:val="004A4957"/>
    <w:rsid w:val="004B4116"/>
    <w:rsid w:val="004B5383"/>
    <w:rsid w:val="004B74FF"/>
    <w:rsid w:val="004B7CB3"/>
    <w:rsid w:val="004C0AC3"/>
    <w:rsid w:val="004C3EB9"/>
    <w:rsid w:val="004C543D"/>
    <w:rsid w:val="004C631D"/>
    <w:rsid w:val="004C70D4"/>
    <w:rsid w:val="004D06F8"/>
    <w:rsid w:val="004D1C60"/>
    <w:rsid w:val="004D637E"/>
    <w:rsid w:val="004E4060"/>
    <w:rsid w:val="004E602A"/>
    <w:rsid w:val="004E640A"/>
    <w:rsid w:val="004F49F3"/>
    <w:rsid w:val="004F6535"/>
    <w:rsid w:val="004F68DE"/>
    <w:rsid w:val="004F6EA6"/>
    <w:rsid w:val="00500132"/>
    <w:rsid w:val="00501324"/>
    <w:rsid w:val="00501B90"/>
    <w:rsid w:val="005020E8"/>
    <w:rsid w:val="00503523"/>
    <w:rsid w:val="00503CCA"/>
    <w:rsid w:val="00504B6A"/>
    <w:rsid w:val="00505D77"/>
    <w:rsid w:val="00506BEC"/>
    <w:rsid w:val="005125D7"/>
    <w:rsid w:val="005125F5"/>
    <w:rsid w:val="00515063"/>
    <w:rsid w:val="00521DB2"/>
    <w:rsid w:val="00526C6B"/>
    <w:rsid w:val="00526D70"/>
    <w:rsid w:val="00530144"/>
    <w:rsid w:val="00530151"/>
    <w:rsid w:val="00533528"/>
    <w:rsid w:val="00535815"/>
    <w:rsid w:val="00537EA4"/>
    <w:rsid w:val="00543325"/>
    <w:rsid w:val="00544A4D"/>
    <w:rsid w:val="005476AB"/>
    <w:rsid w:val="005548E2"/>
    <w:rsid w:val="00557939"/>
    <w:rsid w:val="00560D7B"/>
    <w:rsid w:val="0056356A"/>
    <w:rsid w:val="005660F5"/>
    <w:rsid w:val="005706C2"/>
    <w:rsid w:val="00570AA0"/>
    <w:rsid w:val="00570E9D"/>
    <w:rsid w:val="005737C2"/>
    <w:rsid w:val="00575106"/>
    <w:rsid w:val="00576D20"/>
    <w:rsid w:val="005835EA"/>
    <w:rsid w:val="00593F4B"/>
    <w:rsid w:val="00594730"/>
    <w:rsid w:val="00595009"/>
    <w:rsid w:val="00595E07"/>
    <w:rsid w:val="00596A8B"/>
    <w:rsid w:val="005A44B1"/>
    <w:rsid w:val="005A5521"/>
    <w:rsid w:val="005A69D8"/>
    <w:rsid w:val="005A6D75"/>
    <w:rsid w:val="005A6FEA"/>
    <w:rsid w:val="005B5A95"/>
    <w:rsid w:val="005D1110"/>
    <w:rsid w:val="005D22E2"/>
    <w:rsid w:val="005D53E2"/>
    <w:rsid w:val="005E3508"/>
    <w:rsid w:val="005E7506"/>
    <w:rsid w:val="005F345F"/>
    <w:rsid w:val="005F3DBA"/>
    <w:rsid w:val="005F4742"/>
    <w:rsid w:val="00600AE2"/>
    <w:rsid w:val="00603B08"/>
    <w:rsid w:val="0060586B"/>
    <w:rsid w:val="006118C3"/>
    <w:rsid w:val="006152BD"/>
    <w:rsid w:val="00622378"/>
    <w:rsid w:val="0062394B"/>
    <w:rsid w:val="00634CFC"/>
    <w:rsid w:val="006360F3"/>
    <w:rsid w:val="00641702"/>
    <w:rsid w:val="006422B1"/>
    <w:rsid w:val="00647CC8"/>
    <w:rsid w:val="00651786"/>
    <w:rsid w:val="006554E1"/>
    <w:rsid w:val="00656B30"/>
    <w:rsid w:val="00657B26"/>
    <w:rsid w:val="0066672D"/>
    <w:rsid w:val="00671348"/>
    <w:rsid w:val="00672249"/>
    <w:rsid w:val="0067501A"/>
    <w:rsid w:val="00675CFD"/>
    <w:rsid w:val="006771DF"/>
    <w:rsid w:val="00680120"/>
    <w:rsid w:val="006819C9"/>
    <w:rsid w:val="00682453"/>
    <w:rsid w:val="006827AD"/>
    <w:rsid w:val="00683CFE"/>
    <w:rsid w:val="0068466C"/>
    <w:rsid w:val="006846D7"/>
    <w:rsid w:val="00684B59"/>
    <w:rsid w:val="00691F14"/>
    <w:rsid w:val="00692F62"/>
    <w:rsid w:val="006936F4"/>
    <w:rsid w:val="006942C6"/>
    <w:rsid w:val="00697871"/>
    <w:rsid w:val="006A6557"/>
    <w:rsid w:val="006A761D"/>
    <w:rsid w:val="006B0E00"/>
    <w:rsid w:val="006B3645"/>
    <w:rsid w:val="006B57D4"/>
    <w:rsid w:val="006B727A"/>
    <w:rsid w:val="006B7378"/>
    <w:rsid w:val="006C1412"/>
    <w:rsid w:val="006C38A9"/>
    <w:rsid w:val="006C6DA8"/>
    <w:rsid w:val="006C767E"/>
    <w:rsid w:val="006D086B"/>
    <w:rsid w:val="006D1887"/>
    <w:rsid w:val="006D3D1A"/>
    <w:rsid w:val="006D53D5"/>
    <w:rsid w:val="006D70B3"/>
    <w:rsid w:val="006D79E2"/>
    <w:rsid w:val="006E00AB"/>
    <w:rsid w:val="006E4A64"/>
    <w:rsid w:val="006E5C0B"/>
    <w:rsid w:val="006E69CB"/>
    <w:rsid w:val="006F6F4F"/>
    <w:rsid w:val="006F746D"/>
    <w:rsid w:val="00702D52"/>
    <w:rsid w:val="007044B4"/>
    <w:rsid w:val="00707362"/>
    <w:rsid w:val="007075ED"/>
    <w:rsid w:val="00710D7F"/>
    <w:rsid w:val="0071365B"/>
    <w:rsid w:val="00720040"/>
    <w:rsid w:val="00721F27"/>
    <w:rsid w:val="007329FC"/>
    <w:rsid w:val="00735173"/>
    <w:rsid w:val="00735B00"/>
    <w:rsid w:val="00746F52"/>
    <w:rsid w:val="007475B3"/>
    <w:rsid w:val="00747CF0"/>
    <w:rsid w:val="00750D55"/>
    <w:rsid w:val="00751526"/>
    <w:rsid w:val="0075453B"/>
    <w:rsid w:val="00754BC4"/>
    <w:rsid w:val="007575BE"/>
    <w:rsid w:val="00762013"/>
    <w:rsid w:val="00763113"/>
    <w:rsid w:val="00772B8C"/>
    <w:rsid w:val="00773644"/>
    <w:rsid w:val="00774D29"/>
    <w:rsid w:val="00774E48"/>
    <w:rsid w:val="00791062"/>
    <w:rsid w:val="00792816"/>
    <w:rsid w:val="00794AFC"/>
    <w:rsid w:val="00797403"/>
    <w:rsid w:val="007A04F7"/>
    <w:rsid w:val="007B1F20"/>
    <w:rsid w:val="007B53BA"/>
    <w:rsid w:val="007B55CC"/>
    <w:rsid w:val="007B7A5F"/>
    <w:rsid w:val="007C2138"/>
    <w:rsid w:val="007C3916"/>
    <w:rsid w:val="007C5BBA"/>
    <w:rsid w:val="007C7F70"/>
    <w:rsid w:val="007D100F"/>
    <w:rsid w:val="007D5A90"/>
    <w:rsid w:val="007D73D6"/>
    <w:rsid w:val="007E23CA"/>
    <w:rsid w:val="007E38CB"/>
    <w:rsid w:val="007E77E3"/>
    <w:rsid w:val="007E7CAB"/>
    <w:rsid w:val="007F0CFE"/>
    <w:rsid w:val="007F68BB"/>
    <w:rsid w:val="00802A75"/>
    <w:rsid w:val="00805198"/>
    <w:rsid w:val="008118C8"/>
    <w:rsid w:val="00813511"/>
    <w:rsid w:val="00813992"/>
    <w:rsid w:val="008141CA"/>
    <w:rsid w:val="008145BD"/>
    <w:rsid w:val="00815008"/>
    <w:rsid w:val="00816276"/>
    <w:rsid w:val="0081664F"/>
    <w:rsid w:val="00816885"/>
    <w:rsid w:val="0082497A"/>
    <w:rsid w:val="00826D5F"/>
    <w:rsid w:val="0083232E"/>
    <w:rsid w:val="00833B09"/>
    <w:rsid w:val="008425F1"/>
    <w:rsid w:val="00845E40"/>
    <w:rsid w:val="00847797"/>
    <w:rsid w:val="00852421"/>
    <w:rsid w:val="00853919"/>
    <w:rsid w:val="00857E23"/>
    <w:rsid w:val="008617CE"/>
    <w:rsid w:val="00861B15"/>
    <w:rsid w:val="00862F8D"/>
    <w:rsid w:val="00864B46"/>
    <w:rsid w:val="0087144F"/>
    <w:rsid w:val="0087168E"/>
    <w:rsid w:val="008717F9"/>
    <w:rsid w:val="00872166"/>
    <w:rsid w:val="00880A1A"/>
    <w:rsid w:val="00886422"/>
    <w:rsid w:val="0089317A"/>
    <w:rsid w:val="00893B00"/>
    <w:rsid w:val="0089755E"/>
    <w:rsid w:val="008A0FC2"/>
    <w:rsid w:val="008A3714"/>
    <w:rsid w:val="008B0969"/>
    <w:rsid w:val="008B39AC"/>
    <w:rsid w:val="008B6D2B"/>
    <w:rsid w:val="008C58C8"/>
    <w:rsid w:val="008C672A"/>
    <w:rsid w:val="008D2695"/>
    <w:rsid w:val="008D30A7"/>
    <w:rsid w:val="008D32F8"/>
    <w:rsid w:val="008D740C"/>
    <w:rsid w:val="008E0005"/>
    <w:rsid w:val="008E1439"/>
    <w:rsid w:val="008E6EE1"/>
    <w:rsid w:val="008E797D"/>
    <w:rsid w:val="008F5450"/>
    <w:rsid w:val="008F5710"/>
    <w:rsid w:val="008F6C56"/>
    <w:rsid w:val="00900031"/>
    <w:rsid w:val="00905B84"/>
    <w:rsid w:val="009060E7"/>
    <w:rsid w:val="0090705E"/>
    <w:rsid w:val="00911CA0"/>
    <w:rsid w:val="00911F6F"/>
    <w:rsid w:val="0092033E"/>
    <w:rsid w:val="009219B4"/>
    <w:rsid w:val="00922808"/>
    <w:rsid w:val="00925363"/>
    <w:rsid w:val="0092606C"/>
    <w:rsid w:val="00931C60"/>
    <w:rsid w:val="00951A6E"/>
    <w:rsid w:val="00957750"/>
    <w:rsid w:val="00957CEE"/>
    <w:rsid w:val="00962738"/>
    <w:rsid w:val="00964836"/>
    <w:rsid w:val="00966A4C"/>
    <w:rsid w:val="00970D31"/>
    <w:rsid w:val="00973114"/>
    <w:rsid w:val="00980225"/>
    <w:rsid w:val="0098654F"/>
    <w:rsid w:val="00987FD7"/>
    <w:rsid w:val="0099607D"/>
    <w:rsid w:val="00996C75"/>
    <w:rsid w:val="00997381"/>
    <w:rsid w:val="009A278D"/>
    <w:rsid w:val="009B465E"/>
    <w:rsid w:val="009B5268"/>
    <w:rsid w:val="009C4C1A"/>
    <w:rsid w:val="009C7036"/>
    <w:rsid w:val="009D1C1E"/>
    <w:rsid w:val="009D2EA9"/>
    <w:rsid w:val="009D6B9D"/>
    <w:rsid w:val="009D7AE7"/>
    <w:rsid w:val="009E05D2"/>
    <w:rsid w:val="009E07FE"/>
    <w:rsid w:val="009E0886"/>
    <w:rsid w:val="009E349B"/>
    <w:rsid w:val="009F1373"/>
    <w:rsid w:val="00A04166"/>
    <w:rsid w:val="00A043C3"/>
    <w:rsid w:val="00A07488"/>
    <w:rsid w:val="00A11A3E"/>
    <w:rsid w:val="00A200A9"/>
    <w:rsid w:val="00A23B1C"/>
    <w:rsid w:val="00A25260"/>
    <w:rsid w:val="00A25F15"/>
    <w:rsid w:val="00A333D7"/>
    <w:rsid w:val="00A34C17"/>
    <w:rsid w:val="00A42B2B"/>
    <w:rsid w:val="00A4594F"/>
    <w:rsid w:val="00A47C2F"/>
    <w:rsid w:val="00A51FC4"/>
    <w:rsid w:val="00A53EBA"/>
    <w:rsid w:val="00A550A8"/>
    <w:rsid w:val="00A569B1"/>
    <w:rsid w:val="00A6450B"/>
    <w:rsid w:val="00A73B72"/>
    <w:rsid w:val="00A867F7"/>
    <w:rsid w:val="00A87609"/>
    <w:rsid w:val="00A87807"/>
    <w:rsid w:val="00A92855"/>
    <w:rsid w:val="00A92DEB"/>
    <w:rsid w:val="00A94C12"/>
    <w:rsid w:val="00A956B2"/>
    <w:rsid w:val="00A97B42"/>
    <w:rsid w:val="00AA0AB5"/>
    <w:rsid w:val="00AA1575"/>
    <w:rsid w:val="00AA2BAD"/>
    <w:rsid w:val="00AA3FC0"/>
    <w:rsid w:val="00AA4978"/>
    <w:rsid w:val="00AA5C8E"/>
    <w:rsid w:val="00AB5F44"/>
    <w:rsid w:val="00AB7E39"/>
    <w:rsid w:val="00AC68B0"/>
    <w:rsid w:val="00AD293F"/>
    <w:rsid w:val="00AE2831"/>
    <w:rsid w:val="00AF1C5E"/>
    <w:rsid w:val="00AF2ABF"/>
    <w:rsid w:val="00AF5D83"/>
    <w:rsid w:val="00B04BB3"/>
    <w:rsid w:val="00B104B5"/>
    <w:rsid w:val="00B132CF"/>
    <w:rsid w:val="00B169C3"/>
    <w:rsid w:val="00B23FB3"/>
    <w:rsid w:val="00B2779E"/>
    <w:rsid w:val="00B30564"/>
    <w:rsid w:val="00B3435B"/>
    <w:rsid w:val="00B43D49"/>
    <w:rsid w:val="00B451E8"/>
    <w:rsid w:val="00B50D1C"/>
    <w:rsid w:val="00B57782"/>
    <w:rsid w:val="00B57BCD"/>
    <w:rsid w:val="00B60141"/>
    <w:rsid w:val="00B635A5"/>
    <w:rsid w:val="00B67261"/>
    <w:rsid w:val="00B71360"/>
    <w:rsid w:val="00B73A92"/>
    <w:rsid w:val="00B817CA"/>
    <w:rsid w:val="00B8443C"/>
    <w:rsid w:val="00B87412"/>
    <w:rsid w:val="00B87F84"/>
    <w:rsid w:val="00B911E4"/>
    <w:rsid w:val="00B93212"/>
    <w:rsid w:val="00B941B3"/>
    <w:rsid w:val="00B94A8F"/>
    <w:rsid w:val="00B96960"/>
    <w:rsid w:val="00B97C21"/>
    <w:rsid w:val="00BA0EEB"/>
    <w:rsid w:val="00BA1793"/>
    <w:rsid w:val="00BA2838"/>
    <w:rsid w:val="00BA4B93"/>
    <w:rsid w:val="00BA5513"/>
    <w:rsid w:val="00BA56DD"/>
    <w:rsid w:val="00BA72F3"/>
    <w:rsid w:val="00BA7F5D"/>
    <w:rsid w:val="00BB0281"/>
    <w:rsid w:val="00BB0AF2"/>
    <w:rsid w:val="00BB119B"/>
    <w:rsid w:val="00BC0FAE"/>
    <w:rsid w:val="00BC3CA5"/>
    <w:rsid w:val="00BD3EB9"/>
    <w:rsid w:val="00BD506A"/>
    <w:rsid w:val="00BE539E"/>
    <w:rsid w:val="00BE6358"/>
    <w:rsid w:val="00BE7A1A"/>
    <w:rsid w:val="00BF000F"/>
    <w:rsid w:val="00BF6181"/>
    <w:rsid w:val="00C01837"/>
    <w:rsid w:val="00C029FD"/>
    <w:rsid w:val="00C06604"/>
    <w:rsid w:val="00C1019E"/>
    <w:rsid w:val="00C11D8D"/>
    <w:rsid w:val="00C12E8D"/>
    <w:rsid w:val="00C13EBE"/>
    <w:rsid w:val="00C152BC"/>
    <w:rsid w:val="00C1535F"/>
    <w:rsid w:val="00C21A0B"/>
    <w:rsid w:val="00C22F18"/>
    <w:rsid w:val="00C2606F"/>
    <w:rsid w:val="00C34242"/>
    <w:rsid w:val="00C344F8"/>
    <w:rsid w:val="00C359E4"/>
    <w:rsid w:val="00C36851"/>
    <w:rsid w:val="00C37412"/>
    <w:rsid w:val="00C3781B"/>
    <w:rsid w:val="00C46A99"/>
    <w:rsid w:val="00C474D6"/>
    <w:rsid w:val="00C50EEA"/>
    <w:rsid w:val="00C53115"/>
    <w:rsid w:val="00C564A8"/>
    <w:rsid w:val="00C56E87"/>
    <w:rsid w:val="00C63B6B"/>
    <w:rsid w:val="00C63EE8"/>
    <w:rsid w:val="00C64956"/>
    <w:rsid w:val="00C6608E"/>
    <w:rsid w:val="00C714B4"/>
    <w:rsid w:val="00C71BF6"/>
    <w:rsid w:val="00C72009"/>
    <w:rsid w:val="00C7656E"/>
    <w:rsid w:val="00C8529C"/>
    <w:rsid w:val="00C9107F"/>
    <w:rsid w:val="00C92AD8"/>
    <w:rsid w:val="00C93939"/>
    <w:rsid w:val="00C93A76"/>
    <w:rsid w:val="00C94611"/>
    <w:rsid w:val="00C94A65"/>
    <w:rsid w:val="00C94A88"/>
    <w:rsid w:val="00CA58B8"/>
    <w:rsid w:val="00CA7148"/>
    <w:rsid w:val="00CA7F47"/>
    <w:rsid w:val="00CB2F00"/>
    <w:rsid w:val="00CB795A"/>
    <w:rsid w:val="00CC32F0"/>
    <w:rsid w:val="00CC50FB"/>
    <w:rsid w:val="00CC5596"/>
    <w:rsid w:val="00CC7B05"/>
    <w:rsid w:val="00CE33B3"/>
    <w:rsid w:val="00CE5FF4"/>
    <w:rsid w:val="00CE76AD"/>
    <w:rsid w:val="00CF1E0F"/>
    <w:rsid w:val="00CF3971"/>
    <w:rsid w:val="00CF4AF0"/>
    <w:rsid w:val="00CF6CFE"/>
    <w:rsid w:val="00D015ED"/>
    <w:rsid w:val="00D030E6"/>
    <w:rsid w:val="00D03A95"/>
    <w:rsid w:val="00D05CEC"/>
    <w:rsid w:val="00D07E8D"/>
    <w:rsid w:val="00D11EEE"/>
    <w:rsid w:val="00D120F2"/>
    <w:rsid w:val="00D14BB3"/>
    <w:rsid w:val="00D15AF2"/>
    <w:rsid w:val="00D167B7"/>
    <w:rsid w:val="00D23ACF"/>
    <w:rsid w:val="00D32880"/>
    <w:rsid w:val="00D330FD"/>
    <w:rsid w:val="00D36635"/>
    <w:rsid w:val="00D419F3"/>
    <w:rsid w:val="00D4688F"/>
    <w:rsid w:val="00D529D7"/>
    <w:rsid w:val="00D52F03"/>
    <w:rsid w:val="00D534D6"/>
    <w:rsid w:val="00D5541D"/>
    <w:rsid w:val="00D55515"/>
    <w:rsid w:val="00D56AF9"/>
    <w:rsid w:val="00D611F1"/>
    <w:rsid w:val="00D63604"/>
    <w:rsid w:val="00D63ED7"/>
    <w:rsid w:val="00D6784F"/>
    <w:rsid w:val="00D733C9"/>
    <w:rsid w:val="00D749F6"/>
    <w:rsid w:val="00D74D89"/>
    <w:rsid w:val="00D92324"/>
    <w:rsid w:val="00D939E7"/>
    <w:rsid w:val="00DA7244"/>
    <w:rsid w:val="00DA7F62"/>
    <w:rsid w:val="00DB0208"/>
    <w:rsid w:val="00DB21CE"/>
    <w:rsid w:val="00DB52E2"/>
    <w:rsid w:val="00DC2E5C"/>
    <w:rsid w:val="00DC436E"/>
    <w:rsid w:val="00DC684A"/>
    <w:rsid w:val="00DC7CBC"/>
    <w:rsid w:val="00DE0168"/>
    <w:rsid w:val="00DE1989"/>
    <w:rsid w:val="00DE2C2E"/>
    <w:rsid w:val="00DE55D5"/>
    <w:rsid w:val="00DE6FF3"/>
    <w:rsid w:val="00DF3866"/>
    <w:rsid w:val="00DF4BED"/>
    <w:rsid w:val="00DF752F"/>
    <w:rsid w:val="00E04E18"/>
    <w:rsid w:val="00E0544D"/>
    <w:rsid w:val="00E05486"/>
    <w:rsid w:val="00E07158"/>
    <w:rsid w:val="00E10951"/>
    <w:rsid w:val="00E16E4E"/>
    <w:rsid w:val="00E17C3C"/>
    <w:rsid w:val="00E17DA5"/>
    <w:rsid w:val="00E21D6D"/>
    <w:rsid w:val="00E238D4"/>
    <w:rsid w:val="00E26201"/>
    <w:rsid w:val="00E350B0"/>
    <w:rsid w:val="00E362FD"/>
    <w:rsid w:val="00E36415"/>
    <w:rsid w:val="00E36FB2"/>
    <w:rsid w:val="00E42E0C"/>
    <w:rsid w:val="00E516A1"/>
    <w:rsid w:val="00E51CC5"/>
    <w:rsid w:val="00E52135"/>
    <w:rsid w:val="00E53973"/>
    <w:rsid w:val="00E56495"/>
    <w:rsid w:val="00E615E1"/>
    <w:rsid w:val="00E63F79"/>
    <w:rsid w:val="00E6444F"/>
    <w:rsid w:val="00E741B7"/>
    <w:rsid w:val="00E753E0"/>
    <w:rsid w:val="00E758CF"/>
    <w:rsid w:val="00E75B2C"/>
    <w:rsid w:val="00E835C1"/>
    <w:rsid w:val="00E85857"/>
    <w:rsid w:val="00E86E4E"/>
    <w:rsid w:val="00E95CA0"/>
    <w:rsid w:val="00EA5249"/>
    <w:rsid w:val="00EA68CA"/>
    <w:rsid w:val="00EA7AA1"/>
    <w:rsid w:val="00EB0527"/>
    <w:rsid w:val="00EB2758"/>
    <w:rsid w:val="00EB2A07"/>
    <w:rsid w:val="00ED4BA3"/>
    <w:rsid w:val="00ED652C"/>
    <w:rsid w:val="00ED6672"/>
    <w:rsid w:val="00ED69F9"/>
    <w:rsid w:val="00EE7AC5"/>
    <w:rsid w:val="00EF293B"/>
    <w:rsid w:val="00EF6384"/>
    <w:rsid w:val="00F00066"/>
    <w:rsid w:val="00F01CEB"/>
    <w:rsid w:val="00F06C80"/>
    <w:rsid w:val="00F11ED8"/>
    <w:rsid w:val="00F11F9B"/>
    <w:rsid w:val="00F16C40"/>
    <w:rsid w:val="00F16E7B"/>
    <w:rsid w:val="00F20034"/>
    <w:rsid w:val="00F21BC2"/>
    <w:rsid w:val="00F235B5"/>
    <w:rsid w:val="00F319C1"/>
    <w:rsid w:val="00F34CBD"/>
    <w:rsid w:val="00F3614E"/>
    <w:rsid w:val="00F362B9"/>
    <w:rsid w:val="00F4052D"/>
    <w:rsid w:val="00F4196A"/>
    <w:rsid w:val="00F442A5"/>
    <w:rsid w:val="00F457D2"/>
    <w:rsid w:val="00F479E3"/>
    <w:rsid w:val="00F52EFE"/>
    <w:rsid w:val="00F54358"/>
    <w:rsid w:val="00F54E85"/>
    <w:rsid w:val="00F55FDE"/>
    <w:rsid w:val="00F56BA7"/>
    <w:rsid w:val="00F60996"/>
    <w:rsid w:val="00F6556F"/>
    <w:rsid w:val="00F65D01"/>
    <w:rsid w:val="00F81869"/>
    <w:rsid w:val="00F81FDD"/>
    <w:rsid w:val="00F908A7"/>
    <w:rsid w:val="00F924BC"/>
    <w:rsid w:val="00F948ED"/>
    <w:rsid w:val="00F94956"/>
    <w:rsid w:val="00F95D42"/>
    <w:rsid w:val="00F97D28"/>
    <w:rsid w:val="00FA105B"/>
    <w:rsid w:val="00FA1E3D"/>
    <w:rsid w:val="00FA2D49"/>
    <w:rsid w:val="00FA2FB7"/>
    <w:rsid w:val="00FA4B2E"/>
    <w:rsid w:val="00FA5D61"/>
    <w:rsid w:val="00FB009C"/>
    <w:rsid w:val="00FB0E53"/>
    <w:rsid w:val="00FB2332"/>
    <w:rsid w:val="00FB42A9"/>
    <w:rsid w:val="00FB4CE4"/>
    <w:rsid w:val="00FB6B13"/>
    <w:rsid w:val="00FC376A"/>
    <w:rsid w:val="00FC3F12"/>
    <w:rsid w:val="00FC416B"/>
    <w:rsid w:val="00FC686E"/>
    <w:rsid w:val="00FD09CA"/>
    <w:rsid w:val="00FD2918"/>
    <w:rsid w:val="00FD5637"/>
    <w:rsid w:val="00FD6365"/>
    <w:rsid w:val="00FD6806"/>
    <w:rsid w:val="00FE2D1A"/>
    <w:rsid w:val="00FE3818"/>
    <w:rsid w:val="00FE658F"/>
    <w:rsid w:val="00FF37DB"/>
    <w:rsid w:val="00FF3CB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BF26C"/>
  <w15:chartTrackingRefBased/>
  <w15:docId w15:val="{755A7CE4-7AC6-4B3F-A4C6-7FFDCC56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034"/>
    <w:rPr>
      <w:rFonts w:asciiTheme="minorHAnsi" w:hAnsiTheme="minorHAnsi"/>
    </w:rPr>
  </w:style>
  <w:style w:type="paragraph" w:styleId="Heading1">
    <w:name w:val="heading 1"/>
    <w:basedOn w:val="Normal"/>
    <w:next w:val="Normal"/>
    <w:link w:val="Heading1Char"/>
    <w:uiPriority w:val="9"/>
    <w:qFormat/>
    <w:rsid w:val="00F20034"/>
    <w:pPr>
      <w:keepNext/>
      <w:keepLines/>
      <w:spacing w:before="360" w:after="80"/>
      <w:outlineLvl w:val="0"/>
    </w:pPr>
    <w:rPr>
      <w:rFonts w:asciiTheme="majorHAnsi" w:eastAsiaTheme="majorEastAsia" w:hAnsiTheme="majorHAnsi" w:cstheme="majorBidi"/>
      <w:b/>
      <w:color w:val="2D2C42"/>
      <w:sz w:val="48"/>
      <w:szCs w:val="40"/>
    </w:rPr>
  </w:style>
  <w:style w:type="paragraph" w:styleId="Heading2">
    <w:name w:val="heading 2"/>
    <w:basedOn w:val="Normal"/>
    <w:next w:val="Normal"/>
    <w:link w:val="Heading2Char"/>
    <w:uiPriority w:val="9"/>
    <w:unhideWhenUsed/>
    <w:qFormat/>
    <w:rsid w:val="00F20034"/>
    <w:pPr>
      <w:spacing w:before="480" w:after="120"/>
      <w:outlineLvl w:val="1"/>
    </w:pPr>
    <w:rPr>
      <w:rFonts w:asciiTheme="majorHAnsi" w:hAnsiTheme="majorHAnsi"/>
      <w:sz w:val="36"/>
      <w:szCs w:val="32"/>
    </w:rPr>
  </w:style>
  <w:style w:type="paragraph" w:styleId="Heading3">
    <w:name w:val="heading 3"/>
    <w:basedOn w:val="Normal"/>
    <w:next w:val="Normal"/>
    <w:link w:val="Heading3Char"/>
    <w:uiPriority w:val="9"/>
    <w:unhideWhenUsed/>
    <w:qFormat/>
    <w:rsid w:val="00F20034"/>
    <w:pPr>
      <w:keepNext/>
      <w:keepLines/>
      <w:spacing w:before="240" w:after="80"/>
      <w:outlineLvl w:val="2"/>
    </w:pPr>
    <w:rPr>
      <w:rFonts w:asciiTheme="majorHAnsi" w:eastAsiaTheme="majorEastAsia" w:hAnsiTheme="majorHAnsi" w:cstheme="majorBidi"/>
      <w:color w:val="0F4761" w:themeColor="accent1" w:themeShade="BF"/>
      <w:sz w:val="32"/>
      <w:szCs w:val="28"/>
    </w:rPr>
  </w:style>
  <w:style w:type="paragraph" w:styleId="Heading4">
    <w:name w:val="heading 4"/>
    <w:basedOn w:val="Normal"/>
    <w:next w:val="Normal"/>
    <w:link w:val="Heading4Char"/>
    <w:uiPriority w:val="9"/>
    <w:unhideWhenUsed/>
    <w:qFormat/>
    <w:rsid w:val="004D1C60"/>
    <w:pPr>
      <w:keepNext/>
      <w:keepLines/>
      <w:spacing w:before="80" w:after="40"/>
      <w:outlineLvl w:val="3"/>
    </w:pPr>
    <w:rPr>
      <w:rFonts w:eastAsiaTheme="majorEastAsia" w:cstheme="majorBidi"/>
      <w:b/>
      <w:iCs/>
      <w:color w:val="0F4761" w:themeColor="accent1" w:themeShade="BF"/>
    </w:rPr>
  </w:style>
  <w:style w:type="paragraph" w:styleId="Heading5">
    <w:name w:val="heading 5"/>
    <w:basedOn w:val="Normal"/>
    <w:next w:val="Normal"/>
    <w:link w:val="Heading5Char"/>
    <w:uiPriority w:val="9"/>
    <w:semiHidden/>
    <w:unhideWhenUsed/>
    <w:qFormat/>
    <w:rsid w:val="00647C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6B9D"/>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D6B9D"/>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F20034"/>
    <w:rPr>
      <w:rFonts w:asciiTheme="majorHAnsi" w:eastAsiaTheme="majorEastAsia" w:hAnsiTheme="majorHAnsi" w:cstheme="majorBidi"/>
      <w:b/>
      <w:color w:val="2D2C42"/>
      <w:sz w:val="48"/>
      <w:szCs w:val="40"/>
    </w:rPr>
  </w:style>
  <w:style w:type="character" w:customStyle="1" w:styleId="Heading2Char">
    <w:name w:val="Heading 2 Char"/>
    <w:basedOn w:val="DefaultParagraphFont"/>
    <w:link w:val="Heading2"/>
    <w:uiPriority w:val="9"/>
    <w:rsid w:val="00F20034"/>
    <w:rPr>
      <w:rFonts w:asciiTheme="majorHAnsi" w:hAnsiTheme="majorHAnsi"/>
      <w:sz w:val="36"/>
      <w:szCs w:val="32"/>
    </w:rPr>
  </w:style>
  <w:style w:type="character" w:customStyle="1" w:styleId="Heading3Char">
    <w:name w:val="Heading 3 Char"/>
    <w:basedOn w:val="DefaultParagraphFont"/>
    <w:link w:val="Heading3"/>
    <w:uiPriority w:val="9"/>
    <w:rsid w:val="00F20034"/>
    <w:rPr>
      <w:rFonts w:asciiTheme="majorHAnsi" w:eastAsiaTheme="majorEastAsia" w:hAnsiTheme="majorHAnsi" w:cstheme="majorBidi"/>
      <w:color w:val="0F4761" w:themeColor="accent1" w:themeShade="BF"/>
      <w:sz w:val="32"/>
      <w:szCs w:val="28"/>
    </w:rPr>
  </w:style>
  <w:style w:type="character" w:customStyle="1" w:styleId="Heading4Char">
    <w:name w:val="Heading 4 Char"/>
    <w:basedOn w:val="DefaultParagraphFont"/>
    <w:link w:val="Heading4"/>
    <w:uiPriority w:val="9"/>
    <w:rsid w:val="004D1C60"/>
    <w:rPr>
      <w:rFonts w:ascii="Lexend Light" w:eastAsiaTheme="majorEastAsia" w:hAnsi="Lexend Light" w:cstheme="majorBidi"/>
      <w:b/>
      <w:iCs/>
      <w:color w:val="0F4761" w:themeColor="accent1" w:themeShade="BF"/>
    </w:rPr>
  </w:style>
  <w:style w:type="character" w:customStyle="1" w:styleId="Heading5Char">
    <w:name w:val="Heading 5 Char"/>
    <w:basedOn w:val="DefaultParagraphFont"/>
    <w:link w:val="Heading5"/>
    <w:uiPriority w:val="9"/>
    <w:semiHidden/>
    <w:rsid w:val="00647C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7C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7C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7C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7CC8"/>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647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CC8"/>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647CC8"/>
    <w:pPr>
      <w:ind w:left="720"/>
      <w:contextualSpacing/>
    </w:pPr>
  </w:style>
  <w:style w:type="paragraph" w:styleId="Quote">
    <w:name w:val="Quote"/>
    <w:basedOn w:val="Normal"/>
    <w:next w:val="Normal"/>
    <w:link w:val="QuoteChar"/>
    <w:uiPriority w:val="29"/>
    <w:qFormat/>
    <w:rsid w:val="00647CC8"/>
    <w:pPr>
      <w:spacing w:before="160"/>
      <w:jc w:val="center"/>
    </w:pPr>
    <w:rPr>
      <w:i/>
      <w:iCs/>
      <w:color w:val="404040" w:themeColor="text1" w:themeTint="BF"/>
    </w:rPr>
  </w:style>
  <w:style w:type="character" w:customStyle="1" w:styleId="QuoteChar">
    <w:name w:val="Quote Char"/>
    <w:basedOn w:val="DefaultParagraphFont"/>
    <w:link w:val="Quote"/>
    <w:uiPriority w:val="29"/>
    <w:rsid w:val="00647CC8"/>
    <w:rPr>
      <w:i/>
      <w:iCs/>
      <w:color w:val="404040" w:themeColor="text1" w:themeTint="BF"/>
    </w:rPr>
  </w:style>
  <w:style w:type="paragraph" w:styleId="IntenseQuote">
    <w:name w:val="Intense Quote"/>
    <w:basedOn w:val="Normal"/>
    <w:next w:val="Normal"/>
    <w:link w:val="IntenseQuoteChar"/>
    <w:uiPriority w:val="30"/>
    <w:qFormat/>
    <w:rsid w:val="00647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CC8"/>
    <w:rPr>
      <w:i/>
      <w:iCs/>
      <w:color w:val="0F4761" w:themeColor="accent1" w:themeShade="BF"/>
    </w:rPr>
  </w:style>
  <w:style w:type="character" w:styleId="IntenseEmphasis">
    <w:name w:val="Intense Emphasis"/>
    <w:basedOn w:val="DefaultParagraphFont"/>
    <w:uiPriority w:val="21"/>
    <w:qFormat/>
    <w:rsid w:val="00647CC8"/>
    <w:rPr>
      <w:i/>
      <w:iCs/>
      <w:color w:val="0F4761" w:themeColor="accent1" w:themeShade="BF"/>
    </w:rPr>
  </w:style>
  <w:style w:type="character" w:styleId="IntenseReference">
    <w:name w:val="Intense Reference"/>
    <w:basedOn w:val="DefaultParagraphFont"/>
    <w:uiPriority w:val="32"/>
    <w:qFormat/>
    <w:rsid w:val="00647CC8"/>
    <w:rPr>
      <w:b/>
      <w:bCs/>
      <w:smallCaps/>
      <w:color w:val="0F4761" w:themeColor="accent1" w:themeShade="BF"/>
      <w:spacing w:val="5"/>
    </w:rPr>
  </w:style>
  <w:style w:type="character" w:styleId="Hyperlink">
    <w:name w:val="Hyperlink"/>
    <w:basedOn w:val="DefaultParagraphFont"/>
    <w:uiPriority w:val="99"/>
    <w:unhideWhenUsed/>
    <w:rsid w:val="000E14E7"/>
    <w:rPr>
      <w:color w:val="467886" w:themeColor="hyperlink"/>
      <w:u w:val="single"/>
    </w:rPr>
  </w:style>
  <w:style w:type="character" w:styleId="UnresolvedMention">
    <w:name w:val="Unresolved Mention"/>
    <w:basedOn w:val="DefaultParagraphFont"/>
    <w:uiPriority w:val="99"/>
    <w:semiHidden/>
    <w:unhideWhenUsed/>
    <w:rsid w:val="000E14E7"/>
    <w:rPr>
      <w:color w:val="605E5C"/>
      <w:shd w:val="clear" w:color="auto" w:fill="E1DFDD"/>
    </w:rPr>
  </w:style>
  <w:style w:type="character" w:styleId="CommentReference">
    <w:name w:val="annotation reference"/>
    <w:basedOn w:val="DefaultParagraphFont"/>
    <w:uiPriority w:val="99"/>
    <w:semiHidden/>
    <w:unhideWhenUsed/>
    <w:rsid w:val="00691F14"/>
    <w:rPr>
      <w:sz w:val="16"/>
      <w:szCs w:val="16"/>
    </w:rPr>
  </w:style>
  <w:style w:type="paragraph" w:styleId="CommentText">
    <w:name w:val="annotation text"/>
    <w:basedOn w:val="Normal"/>
    <w:link w:val="CommentTextChar"/>
    <w:uiPriority w:val="99"/>
    <w:unhideWhenUsed/>
    <w:rsid w:val="00691F14"/>
    <w:pPr>
      <w:spacing w:line="240" w:lineRule="auto"/>
    </w:pPr>
    <w:rPr>
      <w:sz w:val="20"/>
      <w:szCs w:val="20"/>
    </w:rPr>
  </w:style>
  <w:style w:type="character" w:customStyle="1" w:styleId="CommentTextChar">
    <w:name w:val="Comment Text Char"/>
    <w:basedOn w:val="DefaultParagraphFont"/>
    <w:link w:val="CommentText"/>
    <w:uiPriority w:val="99"/>
    <w:rsid w:val="00691F14"/>
    <w:rPr>
      <w:rFonts w:ascii="Lexend" w:hAnsi="Lexend"/>
      <w:sz w:val="20"/>
      <w:szCs w:val="20"/>
    </w:rPr>
  </w:style>
  <w:style w:type="paragraph" w:styleId="CommentSubject">
    <w:name w:val="annotation subject"/>
    <w:basedOn w:val="CommentText"/>
    <w:next w:val="CommentText"/>
    <w:link w:val="CommentSubjectChar"/>
    <w:uiPriority w:val="99"/>
    <w:semiHidden/>
    <w:unhideWhenUsed/>
    <w:rsid w:val="00691F14"/>
    <w:rPr>
      <w:b/>
      <w:bCs/>
    </w:rPr>
  </w:style>
  <w:style w:type="character" w:customStyle="1" w:styleId="CommentSubjectChar">
    <w:name w:val="Comment Subject Char"/>
    <w:basedOn w:val="CommentTextChar"/>
    <w:link w:val="CommentSubject"/>
    <w:uiPriority w:val="99"/>
    <w:semiHidden/>
    <w:rsid w:val="00691F14"/>
    <w:rPr>
      <w:rFonts w:ascii="Lexend" w:hAnsi="Lexend"/>
      <w:b/>
      <w:bCs/>
      <w:sz w:val="20"/>
      <w:szCs w:val="20"/>
    </w:rPr>
  </w:style>
  <w:style w:type="paragraph" w:styleId="NormalWeb">
    <w:name w:val="Normal (Web)"/>
    <w:basedOn w:val="Normal"/>
    <w:uiPriority w:val="99"/>
    <w:semiHidden/>
    <w:unhideWhenUsed/>
    <w:rsid w:val="0087168E"/>
    <w:rPr>
      <w:rFonts w:ascii="Times New Roman" w:hAnsi="Times New Roman" w:cs="Times New Roman"/>
      <w:szCs w:val="24"/>
    </w:rPr>
  </w:style>
  <w:style w:type="paragraph" w:styleId="Revision">
    <w:name w:val="Revision"/>
    <w:hidden/>
    <w:uiPriority w:val="99"/>
    <w:semiHidden/>
    <w:rsid w:val="00AC68B0"/>
    <w:pPr>
      <w:spacing w:after="0" w:line="240" w:lineRule="auto"/>
    </w:pPr>
    <w:rPr>
      <w:rFonts w:ascii="Lexend" w:hAnsi="Lexend"/>
    </w:rPr>
  </w:style>
  <w:style w:type="table" w:styleId="TableGrid">
    <w:name w:val="Table Grid"/>
    <w:basedOn w:val="TableNormal"/>
    <w:uiPriority w:val="39"/>
    <w:rsid w:val="00A47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6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836"/>
    <w:rPr>
      <w:rFonts w:ascii="Lexend" w:hAnsi="Lexend"/>
    </w:rPr>
  </w:style>
  <w:style w:type="paragraph" w:styleId="Footer">
    <w:name w:val="footer"/>
    <w:basedOn w:val="Normal"/>
    <w:link w:val="FooterChar"/>
    <w:uiPriority w:val="99"/>
    <w:unhideWhenUsed/>
    <w:rsid w:val="00296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836"/>
    <w:rPr>
      <w:rFonts w:ascii="Lexend" w:hAnsi="Lexend"/>
    </w:rPr>
  </w:style>
  <w:style w:type="character" w:styleId="FollowedHyperlink">
    <w:name w:val="FollowedHyperlink"/>
    <w:basedOn w:val="DefaultParagraphFont"/>
    <w:uiPriority w:val="99"/>
    <w:semiHidden/>
    <w:unhideWhenUsed/>
    <w:rsid w:val="0025163B"/>
    <w:rPr>
      <w:color w:val="96607D" w:themeColor="followedHyperlink"/>
      <w:u w:val="single"/>
    </w:rPr>
  </w:style>
  <w:style w:type="character" w:styleId="Strong">
    <w:name w:val="Strong"/>
    <w:uiPriority w:val="22"/>
    <w:unhideWhenUsed/>
    <w:qFormat/>
    <w:rsid w:val="0017385D"/>
    <w:rPr>
      <w:rFonts w:ascii="Lexend Medium" w:hAnsi="Lexend Medium"/>
    </w:rPr>
  </w:style>
  <w:style w:type="paragraph" w:customStyle="1" w:styleId="Imagecaption">
    <w:name w:val="Image caption"/>
    <w:basedOn w:val="Normal"/>
    <w:link w:val="ImagecaptionChar"/>
    <w:qFormat/>
    <w:rsid w:val="00AA0AB5"/>
    <w:pPr>
      <w:spacing w:line="276" w:lineRule="auto"/>
    </w:pPr>
    <w:rPr>
      <w:rFonts w:cs="Arial"/>
      <w:i/>
    </w:rPr>
  </w:style>
  <w:style w:type="character" w:customStyle="1" w:styleId="ImagecaptionChar">
    <w:name w:val="Image caption Char"/>
    <w:basedOn w:val="DefaultParagraphFont"/>
    <w:link w:val="Imagecaption"/>
    <w:rsid w:val="00AA0AB5"/>
    <w:rPr>
      <w:rFonts w:cs="Arial"/>
      <w:i/>
    </w:rPr>
  </w:style>
  <w:style w:type="paragraph" w:styleId="NoSpacing">
    <w:name w:val="No Spacing"/>
    <w:uiPriority w:val="1"/>
    <w:qFormat/>
    <w:rsid w:val="00FB2332"/>
    <w:pPr>
      <w:spacing w:after="0" w:line="240" w:lineRule="auto"/>
    </w:pPr>
    <w:rPr>
      <w:rFonts w:ascii="Lexend Light" w:hAnsi="Lexend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953">
      <w:bodyDiv w:val="1"/>
      <w:marLeft w:val="0"/>
      <w:marRight w:val="0"/>
      <w:marTop w:val="0"/>
      <w:marBottom w:val="0"/>
      <w:divBdr>
        <w:top w:val="none" w:sz="0" w:space="0" w:color="auto"/>
        <w:left w:val="none" w:sz="0" w:space="0" w:color="auto"/>
        <w:bottom w:val="none" w:sz="0" w:space="0" w:color="auto"/>
        <w:right w:val="none" w:sz="0" w:space="0" w:color="auto"/>
      </w:divBdr>
    </w:div>
    <w:div w:id="29502356">
      <w:bodyDiv w:val="1"/>
      <w:marLeft w:val="0"/>
      <w:marRight w:val="0"/>
      <w:marTop w:val="0"/>
      <w:marBottom w:val="0"/>
      <w:divBdr>
        <w:top w:val="none" w:sz="0" w:space="0" w:color="auto"/>
        <w:left w:val="none" w:sz="0" w:space="0" w:color="auto"/>
        <w:bottom w:val="none" w:sz="0" w:space="0" w:color="auto"/>
        <w:right w:val="none" w:sz="0" w:space="0" w:color="auto"/>
      </w:divBdr>
    </w:div>
    <w:div w:id="43217079">
      <w:bodyDiv w:val="1"/>
      <w:marLeft w:val="0"/>
      <w:marRight w:val="0"/>
      <w:marTop w:val="0"/>
      <w:marBottom w:val="0"/>
      <w:divBdr>
        <w:top w:val="none" w:sz="0" w:space="0" w:color="auto"/>
        <w:left w:val="none" w:sz="0" w:space="0" w:color="auto"/>
        <w:bottom w:val="none" w:sz="0" w:space="0" w:color="auto"/>
        <w:right w:val="none" w:sz="0" w:space="0" w:color="auto"/>
      </w:divBdr>
      <w:divsChild>
        <w:div w:id="1436025069">
          <w:marLeft w:val="0"/>
          <w:marRight w:val="0"/>
          <w:marTop w:val="0"/>
          <w:marBottom w:val="0"/>
          <w:divBdr>
            <w:top w:val="none" w:sz="0" w:space="0" w:color="auto"/>
            <w:left w:val="none" w:sz="0" w:space="0" w:color="auto"/>
            <w:bottom w:val="none" w:sz="0" w:space="0" w:color="auto"/>
            <w:right w:val="none" w:sz="0" w:space="0" w:color="auto"/>
          </w:divBdr>
          <w:divsChild>
            <w:div w:id="1339842846">
              <w:marLeft w:val="0"/>
              <w:marRight w:val="0"/>
              <w:marTop w:val="0"/>
              <w:marBottom w:val="0"/>
              <w:divBdr>
                <w:top w:val="none" w:sz="0" w:space="0" w:color="auto"/>
                <w:left w:val="none" w:sz="0" w:space="0" w:color="auto"/>
                <w:bottom w:val="none" w:sz="0" w:space="0" w:color="auto"/>
                <w:right w:val="none" w:sz="0" w:space="0" w:color="auto"/>
              </w:divBdr>
              <w:divsChild>
                <w:div w:id="333533512">
                  <w:marLeft w:val="0"/>
                  <w:marRight w:val="0"/>
                  <w:marTop w:val="0"/>
                  <w:marBottom w:val="0"/>
                  <w:divBdr>
                    <w:top w:val="none" w:sz="0" w:space="0" w:color="auto"/>
                    <w:left w:val="none" w:sz="0" w:space="0" w:color="auto"/>
                    <w:bottom w:val="none" w:sz="0" w:space="0" w:color="auto"/>
                    <w:right w:val="none" w:sz="0" w:space="0" w:color="auto"/>
                  </w:divBdr>
                  <w:divsChild>
                    <w:div w:id="15933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1929">
      <w:bodyDiv w:val="1"/>
      <w:marLeft w:val="0"/>
      <w:marRight w:val="0"/>
      <w:marTop w:val="0"/>
      <w:marBottom w:val="0"/>
      <w:divBdr>
        <w:top w:val="none" w:sz="0" w:space="0" w:color="auto"/>
        <w:left w:val="none" w:sz="0" w:space="0" w:color="auto"/>
        <w:bottom w:val="none" w:sz="0" w:space="0" w:color="auto"/>
        <w:right w:val="none" w:sz="0" w:space="0" w:color="auto"/>
      </w:divBdr>
    </w:div>
    <w:div w:id="72627755">
      <w:bodyDiv w:val="1"/>
      <w:marLeft w:val="0"/>
      <w:marRight w:val="0"/>
      <w:marTop w:val="0"/>
      <w:marBottom w:val="0"/>
      <w:divBdr>
        <w:top w:val="none" w:sz="0" w:space="0" w:color="auto"/>
        <w:left w:val="none" w:sz="0" w:space="0" w:color="auto"/>
        <w:bottom w:val="none" w:sz="0" w:space="0" w:color="auto"/>
        <w:right w:val="none" w:sz="0" w:space="0" w:color="auto"/>
      </w:divBdr>
    </w:div>
    <w:div w:id="85811339">
      <w:bodyDiv w:val="1"/>
      <w:marLeft w:val="0"/>
      <w:marRight w:val="0"/>
      <w:marTop w:val="0"/>
      <w:marBottom w:val="0"/>
      <w:divBdr>
        <w:top w:val="none" w:sz="0" w:space="0" w:color="auto"/>
        <w:left w:val="none" w:sz="0" w:space="0" w:color="auto"/>
        <w:bottom w:val="none" w:sz="0" w:space="0" w:color="auto"/>
        <w:right w:val="none" w:sz="0" w:space="0" w:color="auto"/>
      </w:divBdr>
    </w:div>
    <w:div w:id="86930286">
      <w:bodyDiv w:val="1"/>
      <w:marLeft w:val="0"/>
      <w:marRight w:val="0"/>
      <w:marTop w:val="0"/>
      <w:marBottom w:val="0"/>
      <w:divBdr>
        <w:top w:val="none" w:sz="0" w:space="0" w:color="auto"/>
        <w:left w:val="none" w:sz="0" w:space="0" w:color="auto"/>
        <w:bottom w:val="none" w:sz="0" w:space="0" w:color="auto"/>
        <w:right w:val="none" w:sz="0" w:space="0" w:color="auto"/>
      </w:divBdr>
    </w:div>
    <w:div w:id="88353620">
      <w:bodyDiv w:val="1"/>
      <w:marLeft w:val="0"/>
      <w:marRight w:val="0"/>
      <w:marTop w:val="0"/>
      <w:marBottom w:val="0"/>
      <w:divBdr>
        <w:top w:val="none" w:sz="0" w:space="0" w:color="auto"/>
        <w:left w:val="none" w:sz="0" w:space="0" w:color="auto"/>
        <w:bottom w:val="none" w:sz="0" w:space="0" w:color="auto"/>
        <w:right w:val="none" w:sz="0" w:space="0" w:color="auto"/>
      </w:divBdr>
    </w:div>
    <w:div w:id="96293944">
      <w:bodyDiv w:val="1"/>
      <w:marLeft w:val="0"/>
      <w:marRight w:val="0"/>
      <w:marTop w:val="0"/>
      <w:marBottom w:val="0"/>
      <w:divBdr>
        <w:top w:val="none" w:sz="0" w:space="0" w:color="auto"/>
        <w:left w:val="none" w:sz="0" w:space="0" w:color="auto"/>
        <w:bottom w:val="none" w:sz="0" w:space="0" w:color="auto"/>
        <w:right w:val="none" w:sz="0" w:space="0" w:color="auto"/>
      </w:divBdr>
      <w:divsChild>
        <w:div w:id="1261448002">
          <w:marLeft w:val="0"/>
          <w:marRight w:val="0"/>
          <w:marTop w:val="0"/>
          <w:marBottom w:val="750"/>
          <w:divBdr>
            <w:top w:val="none" w:sz="0" w:space="0" w:color="auto"/>
            <w:left w:val="none" w:sz="0" w:space="0" w:color="auto"/>
            <w:bottom w:val="none" w:sz="0" w:space="0" w:color="auto"/>
            <w:right w:val="none" w:sz="0" w:space="0" w:color="auto"/>
          </w:divBdr>
          <w:divsChild>
            <w:div w:id="12061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0259">
      <w:bodyDiv w:val="1"/>
      <w:marLeft w:val="0"/>
      <w:marRight w:val="0"/>
      <w:marTop w:val="0"/>
      <w:marBottom w:val="0"/>
      <w:divBdr>
        <w:top w:val="none" w:sz="0" w:space="0" w:color="auto"/>
        <w:left w:val="none" w:sz="0" w:space="0" w:color="auto"/>
        <w:bottom w:val="none" w:sz="0" w:space="0" w:color="auto"/>
        <w:right w:val="none" w:sz="0" w:space="0" w:color="auto"/>
      </w:divBdr>
    </w:div>
    <w:div w:id="183904683">
      <w:bodyDiv w:val="1"/>
      <w:marLeft w:val="0"/>
      <w:marRight w:val="0"/>
      <w:marTop w:val="0"/>
      <w:marBottom w:val="0"/>
      <w:divBdr>
        <w:top w:val="none" w:sz="0" w:space="0" w:color="auto"/>
        <w:left w:val="none" w:sz="0" w:space="0" w:color="auto"/>
        <w:bottom w:val="none" w:sz="0" w:space="0" w:color="auto"/>
        <w:right w:val="none" w:sz="0" w:space="0" w:color="auto"/>
      </w:divBdr>
    </w:div>
    <w:div w:id="190921988">
      <w:bodyDiv w:val="1"/>
      <w:marLeft w:val="0"/>
      <w:marRight w:val="0"/>
      <w:marTop w:val="0"/>
      <w:marBottom w:val="0"/>
      <w:divBdr>
        <w:top w:val="none" w:sz="0" w:space="0" w:color="auto"/>
        <w:left w:val="none" w:sz="0" w:space="0" w:color="auto"/>
        <w:bottom w:val="none" w:sz="0" w:space="0" w:color="auto"/>
        <w:right w:val="none" w:sz="0" w:space="0" w:color="auto"/>
      </w:divBdr>
    </w:div>
    <w:div w:id="202596802">
      <w:bodyDiv w:val="1"/>
      <w:marLeft w:val="0"/>
      <w:marRight w:val="0"/>
      <w:marTop w:val="0"/>
      <w:marBottom w:val="0"/>
      <w:divBdr>
        <w:top w:val="none" w:sz="0" w:space="0" w:color="auto"/>
        <w:left w:val="none" w:sz="0" w:space="0" w:color="auto"/>
        <w:bottom w:val="none" w:sz="0" w:space="0" w:color="auto"/>
        <w:right w:val="none" w:sz="0" w:space="0" w:color="auto"/>
      </w:divBdr>
    </w:div>
    <w:div w:id="214704974">
      <w:bodyDiv w:val="1"/>
      <w:marLeft w:val="0"/>
      <w:marRight w:val="0"/>
      <w:marTop w:val="0"/>
      <w:marBottom w:val="0"/>
      <w:divBdr>
        <w:top w:val="none" w:sz="0" w:space="0" w:color="auto"/>
        <w:left w:val="none" w:sz="0" w:space="0" w:color="auto"/>
        <w:bottom w:val="none" w:sz="0" w:space="0" w:color="auto"/>
        <w:right w:val="none" w:sz="0" w:space="0" w:color="auto"/>
      </w:divBdr>
    </w:div>
    <w:div w:id="249967299">
      <w:bodyDiv w:val="1"/>
      <w:marLeft w:val="0"/>
      <w:marRight w:val="0"/>
      <w:marTop w:val="0"/>
      <w:marBottom w:val="0"/>
      <w:divBdr>
        <w:top w:val="none" w:sz="0" w:space="0" w:color="auto"/>
        <w:left w:val="none" w:sz="0" w:space="0" w:color="auto"/>
        <w:bottom w:val="none" w:sz="0" w:space="0" w:color="auto"/>
        <w:right w:val="none" w:sz="0" w:space="0" w:color="auto"/>
      </w:divBdr>
    </w:div>
    <w:div w:id="254018343">
      <w:bodyDiv w:val="1"/>
      <w:marLeft w:val="0"/>
      <w:marRight w:val="0"/>
      <w:marTop w:val="0"/>
      <w:marBottom w:val="0"/>
      <w:divBdr>
        <w:top w:val="none" w:sz="0" w:space="0" w:color="auto"/>
        <w:left w:val="none" w:sz="0" w:space="0" w:color="auto"/>
        <w:bottom w:val="none" w:sz="0" w:space="0" w:color="auto"/>
        <w:right w:val="none" w:sz="0" w:space="0" w:color="auto"/>
      </w:divBdr>
    </w:div>
    <w:div w:id="258565076">
      <w:bodyDiv w:val="1"/>
      <w:marLeft w:val="0"/>
      <w:marRight w:val="0"/>
      <w:marTop w:val="0"/>
      <w:marBottom w:val="0"/>
      <w:divBdr>
        <w:top w:val="none" w:sz="0" w:space="0" w:color="auto"/>
        <w:left w:val="none" w:sz="0" w:space="0" w:color="auto"/>
        <w:bottom w:val="none" w:sz="0" w:space="0" w:color="auto"/>
        <w:right w:val="none" w:sz="0" w:space="0" w:color="auto"/>
      </w:divBdr>
    </w:div>
    <w:div w:id="263849617">
      <w:bodyDiv w:val="1"/>
      <w:marLeft w:val="0"/>
      <w:marRight w:val="0"/>
      <w:marTop w:val="0"/>
      <w:marBottom w:val="0"/>
      <w:divBdr>
        <w:top w:val="none" w:sz="0" w:space="0" w:color="auto"/>
        <w:left w:val="none" w:sz="0" w:space="0" w:color="auto"/>
        <w:bottom w:val="none" w:sz="0" w:space="0" w:color="auto"/>
        <w:right w:val="none" w:sz="0" w:space="0" w:color="auto"/>
      </w:divBdr>
    </w:div>
    <w:div w:id="286352896">
      <w:bodyDiv w:val="1"/>
      <w:marLeft w:val="0"/>
      <w:marRight w:val="0"/>
      <w:marTop w:val="0"/>
      <w:marBottom w:val="0"/>
      <w:divBdr>
        <w:top w:val="none" w:sz="0" w:space="0" w:color="auto"/>
        <w:left w:val="none" w:sz="0" w:space="0" w:color="auto"/>
        <w:bottom w:val="none" w:sz="0" w:space="0" w:color="auto"/>
        <w:right w:val="none" w:sz="0" w:space="0" w:color="auto"/>
      </w:divBdr>
    </w:div>
    <w:div w:id="303196905">
      <w:bodyDiv w:val="1"/>
      <w:marLeft w:val="0"/>
      <w:marRight w:val="0"/>
      <w:marTop w:val="0"/>
      <w:marBottom w:val="0"/>
      <w:divBdr>
        <w:top w:val="none" w:sz="0" w:space="0" w:color="auto"/>
        <w:left w:val="none" w:sz="0" w:space="0" w:color="auto"/>
        <w:bottom w:val="none" w:sz="0" w:space="0" w:color="auto"/>
        <w:right w:val="none" w:sz="0" w:space="0" w:color="auto"/>
      </w:divBdr>
    </w:div>
    <w:div w:id="321469341">
      <w:bodyDiv w:val="1"/>
      <w:marLeft w:val="0"/>
      <w:marRight w:val="0"/>
      <w:marTop w:val="0"/>
      <w:marBottom w:val="0"/>
      <w:divBdr>
        <w:top w:val="none" w:sz="0" w:space="0" w:color="auto"/>
        <w:left w:val="none" w:sz="0" w:space="0" w:color="auto"/>
        <w:bottom w:val="none" w:sz="0" w:space="0" w:color="auto"/>
        <w:right w:val="none" w:sz="0" w:space="0" w:color="auto"/>
      </w:divBdr>
      <w:divsChild>
        <w:div w:id="114107192">
          <w:marLeft w:val="0"/>
          <w:marRight w:val="0"/>
          <w:marTop w:val="0"/>
          <w:marBottom w:val="0"/>
          <w:divBdr>
            <w:top w:val="none" w:sz="0" w:space="0" w:color="auto"/>
            <w:left w:val="none" w:sz="0" w:space="0" w:color="auto"/>
            <w:bottom w:val="none" w:sz="0" w:space="0" w:color="auto"/>
            <w:right w:val="none" w:sz="0" w:space="0" w:color="auto"/>
          </w:divBdr>
          <w:divsChild>
            <w:div w:id="1254585966">
              <w:marLeft w:val="0"/>
              <w:marRight w:val="0"/>
              <w:marTop w:val="0"/>
              <w:marBottom w:val="0"/>
              <w:divBdr>
                <w:top w:val="none" w:sz="0" w:space="0" w:color="auto"/>
                <w:left w:val="none" w:sz="0" w:space="0" w:color="auto"/>
                <w:bottom w:val="none" w:sz="0" w:space="0" w:color="auto"/>
                <w:right w:val="none" w:sz="0" w:space="0" w:color="auto"/>
              </w:divBdr>
              <w:divsChild>
                <w:div w:id="1461068761">
                  <w:marLeft w:val="0"/>
                  <w:marRight w:val="0"/>
                  <w:marTop w:val="0"/>
                  <w:marBottom w:val="0"/>
                  <w:divBdr>
                    <w:top w:val="none" w:sz="0" w:space="0" w:color="auto"/>
                    <w:left w:val="none" w:sz="0" w:space="0" w:color="auto"/>
                    <w:bottom w:val="none" w:sz="0" w:space="0" w:color="auto"/>
                    <w:right w:val="none" w:sz="0" w:space="0" w:color="auto"/>
                  </w:divBdr>
                  <w:divsChild>
                    <w:div w:id="16468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31839">
      <w:bodyDiv w:val="1"/>
      <w:marLeft w:val="0"/>
      <w:marRight w:val="0"/>
      <w:marTop w:val="0"/>
      <w:marBottom w:val="0"/>
      <w:divBdr>
        <w:top w:val="none" w:sz="0" w:space="0" w:color="auto"/>
        <w:left w:val="none" w:sz="0" w:space="0" w:color="auto"/>
        <w:bottom w:val="none" w:sz="0" w:space="0" w:color="auto"/>
        <w:right w:val="none" w:sz="0" w:space="0" w:color="auto"/>
      </w:divBdr>
    </w:div>
    <w:div w:id="388506023">
      <w:bodyDiv w:val="1"/>
      <w:marLeft w:val="0"/>
      <w:marRight w:val="0"/>
      <w:marTop w:val="0"/>
      <w:marBottom w:val="0"/>
      <w:divBdr>
        <w:top w:val="none" w:sz="0" w:space="0" w:color="auto"/>
        <w:left w:val="none" w:sz="0" w:space="0" w:color="auto"/>
        <w:bottom w:val="none" w:sz="0" w:space="0" w:color="auto"/>
        <w:right w:val="none" w:sz="0" w:space="0" w:color="auto"/>
      </w:divBdr>
    </w:div>
    <w:div w:id="422142423">
      <w:bodyDiv w:val="1"/>
      <w:marLeft w:val="0"/>
      <w:marRight w:val="0"/>
      <w:marTop w:val="0"/>
      <w:marBottom w:val="0"/>
      <w:divBdr>
        <w:top w:val="none" w:sz="0" w:space="0" w:color="auto"/>
        <w:left w:val="none" w:sz="0" w:space="0" w:color="auto"/>
        <w:bottom w:val="none" w:sz="0" w:space="0" w:color="auto"/>
        <w:right w:val="none" w:sz="0" w:space="0" w:color="auto"/>
      </w:divBdr>
    </w:div>
    <w:div w:id="432438141">
      <w:bodyDiv w:val="1"/>
      <w:marLeft w:val="0"/>
      <w:marRight w:val="0"/>
      <w:marTop w:val="0"/>
      <w:marBottom w:val="0"/>
      <w:divBdr>
        <w:top w:val="none" w:sz="0" w:space="0" w:color="auto"/>
        <w:left w:val="none" w:sz="0" w:space="0" w:color="auto"/>
        <w:bottom w:val="none" w:sz="0" w:space="0" w:color="auto"/>
        <w:right w:val="none" w:sz="0" w:space="0" w:color="auto"/>
      </w:divBdr>
    </w:div>
    <w:div w:id="475802268">
      <w:bodyDiv w:val="1"/>
      <w:marLeft w:val="0"/>
      <w:marRight w:val="0"/>
      <w:marTop w:val="0"/>
      <w:marBottom w:val="0"/>
      <w:divBdr>
        <w:top w:val="none" w:sz="0" w:space="0" w:color="auto"/>
        <w:left w:val="none" w:sz="0" w:space="0" w:color="auto"/>
        <w:bottom w:val="none" w:sz="0" w:space="0" w:color="auto"/>
        <w:right w:val="none" w:sz="0" w:space="0" w:color="auto"/>
      </w:divBdr>
    </w:div>
    <w:div w:id="498077142">
      <w:bodyDiv w:val="1"/>
      <w:marLeft w:val="0"/>
      <w:marRight w:val="0"/>
      <w:marTop w:val="0"/>
      <w:marBottom w:val="0"/>
      <w:divBdr>
        <w:top w:val="none" w:sz="0" w:space="0" w:color="auto"/>
        <w:left w:val="none" w:sz="0" w:space="0" w:color="auto"/>
        <w:bottom w:val="none" w:sz="0" w:space="0" w:color="auto"/>
        <w:right w:val="none" w:sz="0" w:space="0" w:color="auto"/>
      </w:divBdr>
    </w:div>
    <w:div w:id="541940270">
      <w:bodyDiv w:val="1"/>
      <w:marLeft w:val="0"/>
      <w:marRight w:val="0"/>
      <w:marTop w:val="0"/>
      <w:marBottom w:val="0"/>
      <w:divBdr>
        <w:top w:val="none" w:sz="0" w:space="0" w:color="auto"/>
        <w:left w:val="none" w:sz="0" w:space="0" w:color="auto"/>
        <w:bottom w:val="none" w:sz="0" w:space="0" w:color="auto"/>
        <w:right w:val="none" w:sz="0" w:space="0" w:color="auto"/>
      </w:divBdr>
    </w:div>
    <w:div w:id="542254005">
      <w:bodyDiv w:val="1"/>
      <w:marLeft w:val="0"/>
      <w:marRight w:val="0"/>
      <w:marTop w:val="0"/>
      <w:marBottom w:val="0"/>
      <w:divBdr>
        <w:top w:val="none" w:sz="0" w:space="0" w:color="auto"/>
        <w:left w:val="none" w:sz="0" w:space="0" w:color="auto"/>
        <w:bottom w:val="none" w:sz="0" w:space="0" w:color="auto"/>
        <w:right w:val="none" w:sz="0" w:space="0" w:color="auto"/>
      </w:divBdr>
    </w:div>
    <w:div w:id="545411378">
      <w:bodyDiv w:val="1"/>
      <w:marLeft w:val="0"/>
      <w:marRight w:val="0"/>
      <w:marTop w:val="0"/>
      <w:marBottom w:val="0"/>
      <w:divBdr>
        <w:top w:val="none" w:sz="0" w:space="0" w:color="auto"/>
        <w:left w:val="none" w:sz="0" w:space="0" w:color="auto"/>
        <w:bottom w:val="none" w:sz="0" w:space="0" w:color="auto"/>
        <w:right w:val="none" w:sz="0" w:space="0" w:color="auto"/>
      </w:divBdr>
    </w:div>
    <w:div w:id="583078138">
      <w:bodyDiv w:val="1"/>
      <w:marLeft w:val="0"/>
      <w:marRight w:val="0"/>
      <w:marTop w:val="0"/>
      <w:marBottom w:val="0"/>
      <w:divBdr>
        <w:top w:val="none" w:sz="0" w:space="0" w:color="auto"/>
        <w:left w:val="none" w:sz="0" w:space="0" w:color="auto"/>
        <w:bottom w:val="none" w:sz="0" w:space="0" w:color="auto"/>
        <w:right w:val="none" w:sz="0" w:space="0" w:color="auto"/>
      </w:divBdr>
    </w:div>
    <w:div w:id="615021948">
      <w:bodyDiv w:val="1"/>
      <w:marLeft w:val="0"/>
      <w:marRight w:val="0"/>
      <w:marTop w:val="0"/>
      <w:marBottom w:val="0"/>
      <w:divBdr>
        <w:top w:val="none" w:sz="0" w:space="0" w:color="auto"/>
        <w:left w:val="none" w:sz="0" w:space="0" w:color="auto"/>
        <w:bottom w:val="none" w:sz="0" w:space="0" w:color="auto"/>
        <w:right w:val="none" w:sz="0" w:space="0" w:color="auto"/>
      </w:divBdr>
    </w:div>
    <w:div w:id="634338429">
      <w:bodyDiv w:val="1"/>
      <w:marLeft w:val="0"/>
      <w:marRight w:val="0"/>
      <w:marTop w:val="0"/>
      <w:marBottom w:val="0"/>
      <w:divBdr>
        <w:top w:val="none" w:sz="0" w:space="0" w:color="auto"/>
        <w:left w:val="none" w:sz="0" w:space="0" w:color="auto"/>
        <w:bottom w:val="none" w:sz="0" w:space="0" w:color="auto"/>
        <w:right w:val="none" w:sz="0" w:space="0" w:color="auto"/>
      </w:divBdr>
      <w:divsChild>
        <w:div w:id="333342815">
          <w:marLeft w:val="0"/>
          <w:marRight w:val="0"/>
          <w:marTop w:val="0"/>
          <w:marBottom w:val="0"/>
          <w:divBdr>
            <w:top w:val="none" w:sz="0" w:space="0" w:color="auto"/>
            <w:left w:val="none" w:sz="0" w:space="0" w:color="auto"/>
            <w:bottom w:val="none" w:sz="0" w:space="0" w:color="auto"/>
            <w:right w:val="none" w:sz="0" w:space="0" w:color="auto"/>
          </w:divBdr>
        </w:div>
      </w:divsChild>
    </w:div>
    <w:div w:id="642082999">
      <w:bodyDiv w:val="1"/>
      <w:marLeft w:val="0"/>
      <w:marRight w:val="0"/>
      <w:marTop w:val="0"/>
      <w:marBottom w:val="0"/>
      <w:divBdr>
        <w:top w:val="none" w:sz="0" w:space="0" w:color="auto"/>
        <w:left w:val="none" w:sz="0" w:space="0" w:color="auto"/>
        <w:bottom w:val="none" w:sz="0" w:space="0" w:color="auto"/>
        <w:right w:val="none" w:sz="0" w:space="0" w:color="auto"/>
      </w:divBdr>
    </w:div>
    <w:div w:id="680010033">
      <w:bodyDiv w:val="1"/>
      <w:marLeft w:val="0"/>
      <w:marRight w:val="0"/>
      <w:marTop w:val="0"/>
      <w:marBottom w:val="0"/>
      <w:divBdr>
        <w:top w:val="none" w:sz="0" w:space="0" w:color="auto"/>
        <w:left w:val="none" w:sz="0" w:space="0" w:color="auto"/>
        <w:bottom w:val="none" w:sz="0" w:space="0" w:color="auto"/>
        <w:right w:val="none" w:sz="0" w:space="0" w:color="auto"/>
      </w:divBdr>
    </w:div>
    <w:div w:id="693968288">
      <w:bodyDiv w:val="1"/>
      <w:marLeft w:val="0"/>
      <w:marRight w:val="0"/>
      <w:marTop w:val="0"/>
      <w:marBottom w:val="0"/>
      <w:divBdr>
        <w:top w:val="none" w:sz="0" w:space="0" w:color="auto"/>
        <w:left w:val="none" w:sz="0" w:space="0" w:color="auto"/>
        <w:bottom w:val="none" w:sz="0" w:space="0" w:color="auto"/>
        <w:right w:val="none" w:sz="0" w:space="0" w:color="auto"/>
      </w:divBdr>
    </w:div>
    <w:div w:id="718406853">
      <w:bodyDiv w:val="1"/>
      <w:marLeft w:val="0"/>
      <w:marRight w:val="0"/>
      <w:marTop w:val="0"/>
      <w:marBottom w:val="0"/>
      <w:divBdr>
        <w:top w:val="none" w:sz="0" w:space="0" w:color="auto"/>
        <w:left w:val="none" w:sz="0" w:space="0" w:color="auto"/>
        <w:bottom w:val="none" w:sz="0" w:space="0" w:color="auto"/>
        <w:right w:val="none" w:sz="0" w:space="0" w:color="auto"/>
      </w:divBdr>
    </w:div>
    <w:div w:id="739718131">
      <w:bodyDiv w:val="1"/>
      <w:marLeft w:val="0"/>
      <w:marRight w:val="0"/>
      <w:marTop w:val="0"/>
      <w:marBottom w:val="0"/>
      <w:divBdr>
        <w:top w:val="none" w:sz="0" w:space="0" w:color="auto"/>
        <w:left w:val="none" w:sz="0" w:space="0" w:color="auto"/>
        <w:bottom w:val="none" w:sz="0" w:space="0" w:color="auto"/>
        <w:right w:val="none" w:sz="0" w:space="0" w:color="auto"/>
      </w:divBdr>
    </w:div>
    <w:div w:id="740642618">
      <w:bodyDiv w:val="1"/>
      <w:marLeft w:val="0"/>
      <w:marRight w:val="0"/>
      <w:marTop w:val="0"/>
      <w:marBottom w:val="0"/>
      <w:divBdr>
        <w:top w:val="none" w:sz="0" w:space="0" w:color="auto"/>
        <w:left w:val="none" w:sz="0" w:space="0" w:color="auto"/>
        <w:bottom w:val="none" w:sz="0" w:space="0" w:color="auto"/>
        <w:right w:val="none" w:sz="0" w:space="0" w:color="auto"/>
      </w:divBdr>
    </w:div>
    <w:div w:id="777796825">
      <w:bodyDiv w:val="1"/>
      <w:marLeft w:val="0"/>
      <w:marRight w:val="0"/>
      <w:marTop w:val="0"/>
      <w:marBottom w:val="0"/>
      <w:divBdr>
        <w:top w:val="none" w:sz="0" w:space="0" w:color="auto"/>
        <w:left w:val="none" w:sz="0" w:space="0" w:color="auto"/>
        <w:bottom w:val="none" w:sz="0" w:space="0" w:color="auto"/>
        <w:right w:val="none" w:sz="0" w:space="0" w:color="auto"/>
      </w:divBdr>
    </w:div>
    <w:div w:id="805659622">
      <w:bodyDiv w:val="1"/>
      <w:marLeft w:val="0"/>
      <w:marRight w:val="0"/>
      <w:marTop w:val="0"/>
      <w:marBottom w:val="0"/>
      <w:divBdr>
        <w:top w:val="none" w:sz="0" w:space="0" w:color="auto"/>
        <w:left w:val="none" w:sz="0" w:space="0" w:color="auto"/>
        <w:bottom w:val="none" w:sz="0" w:space="0" w:color="auto"/>
        <w:right w:val="none" w:sz="0" w:space="0" w:color="auto"/>
      </w:divBdr>
    </w:div>
    <w:div w:id="816337656">
      <w:bodyDiv w:val="1"/>
      <w:marLeft w:val="0"/>
      <w:marRight w:val="0"/>
      <w:marTop w:val="0"/>
      <w:marBottom w:val="0"/>
      <w:divBdr>
        <w:top w:val="none" w:sz="0" w:space="0" w:color="auto"/>
        <w:left w:val="none" w:sz="0" w:space="0" w:color="auto"/>
        <w:bottom w:val="none" w:sz="0" w:space="0" w:color="auto"/>
        <w:right w:val="none" w:sz="0" w:space="0" w:color="auto"/>
      </w:divBdr>
    </w:div>
    <w:div w:id="841776652">
      <w:bodyDiv w:val="1"/>
      <w:marLeft w:val="0"/>
      <w:marRight w:val="0"/>
      <w:marTop w:val="0"/>
      <w:marBottom w:val="0"/>
      <w:divBdr>
        <w:top w:val="none" w:sz="0" w:space="0" w:color="auto"/>
        <w:left w:val="none" w:sz="0" w:space="0" w:color="auto"/>
        <w:bottom w:val="none" w:sz="0" w:space="0" w:color="auto"/>
        <w:right w:val="none" w:sz="0" w:space="0" w:color="auto"/>
      </w:divBdr>
    </w:div>
    <w:div w:id="848525195">
      <w:bodyDiv w:val="1"/>
      <w:marLeft w:val="0"/>
      <w:marRight w:val="0"/>
      <w:marTop w:val="0"/>
      <w:marBottom w:val="0"/>
      <w:divBdr>
        <w:top w:val="none" w:sz="0" w:space="0" w:color="auto"/>
        <w:left w:val="none" w:sz="0" w:space="0" w:color="auto"/>
        <w:bottom w:val="none" w:sz="0" w:space="0" w:color="auto"/>
        <w:right w:val="none" w:sz="0" w:space="0" w:color="auto"/>
      </w:divBdr>
      <w:divsChild>
        <w:div w:id="1251743867">
          <w:marLeft w:val="0"/>
          <w:marRight w:val="0"/>
          <w:marTop w:val="0"/>
          <w:marBottom w:val="750"/>
          <w:divBdr>
            <w:top w:val="none" w:sz="0" w:space="0" w:color="auto"/>
            <w:left w:val="none" w:sz="0" w:space="0" w:color="auto"/>
            <w:bottom w:val="none" w:sz="0" w:space="0" w:color="auto"/>
            <w:right w:val="none" w:sz="0" w:space="0" w:color="auto"/>
          </w:divBdr>
          <w:divsChild>
            <w:div w:id="16371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92623">
      <w:bodyDiv w:val="1"/>
      <w:marLeft w:val="0"/>
      <w:marRight w:val="0"/>
      <w:marTop w:val="0"/>
      <w:marBottom w:val="0"/>
      <w:divBdr>
        <w:top w:val="none" w:sz="0" w:space="0" w:color="auto"/>
        <w:left w:val="none" w:sz="0" w:space="0" w:color="auto"/>
        <w:bottom w:val="none" w:sz="0" w:space="0" w:color="auto"/>
        <w:right w:val="none" w:sz="0" w:space="0" w:color="auto"/>
      </w:divBdr>
    </w:div>
    <w:div w:id="901060985">
      <w:bodyDiv w:val="1"/>
      <w:marLeft w:val="0"/>
      <w:marRight w:val="0"/>
      <w:marTop w:val="0"/>
      <w:marBottom w:val="0"/>
      <w:divBdr>
        <w:top w:val="none" w:sz="0" w:space="0" w:color="auto"/>
        <w:left w:val="none" w:sz="0" w:space="0" w:color="auto"/>
        <w:bottom w:val="none" w:sz="0" w:space="0" w:color="auto"/>
        <w:right w:val="none" w:sz="0" w:space="0" w:color="auto"/>
      </w:divBdr>
    </w:div>
    <w:div w:id="927421125">
      <w:bodyDiv w:val="1"/>
      <w:marLeft w:val="0"/>
      <w:marRight w:val="0"/>
      <w:marTop w:val="0"/>
      <w:marBottom w:val="0"/>
      <w:divBdr>
        <w:top w:val="none" w:sz="0" w:space="0" w:color="auto"/>
        <w:left w:val="none" w:sz="0" w:space="0" w:color="auto"/>
        <w:bottom w:val="none" w:sz="0" w:space="0" w:color="auto"/>
        <w:right w:val="none" w:sz="0" w:space="0" w:color="auto"/>
      </w:divBdr>
    </w:div>
    <w:div w:id="951325697">
      <w:bodyDiv w:val="1"/>
      <w:marLeft w:val="0"/>
      <w:marRight w:val="0"/>
      <w:marTop w:val="0"/>
      <w:marBottom w:val="0"/>
      <w:divBdr>
        <w:top w:val="none" w:sz="0" w:space="0" w:color="auto"/>
        <w:left w:val="none" w:sz="0" w:space="0" w:color="auto"/>
        <w:bottom w:val="none" w:sz="0" w:space="0" w:color="auto"/>
        <w:right w:val="none" w:sz="0" w:space="0" w:color="auto"/>
      </w:divBdr>
    </w:div>
    <w:div w:id="952900535">
      <w:bodyDiv w:val="1"/>
      <w:marLeft w:val="0"/>
      <w:marRight w:val="0"/>
      <w:marTop w:val="0"/>
      <w:marBottom w:val="0"/>
      <w:divBdr>
        <w:top w:val="none" w:sz="0" w:space="0" w:color="auto"/>
        <w:left w:val="none" w:sz="0" w:space="0" w:color="auto"/>
        <w:bottom w:val="none" w:sz="0" w:space="0" w:color="auto"/>
        <w:right w:val="none" w:sz="0" w:space="0" w:color="auto"/>
      </w:divBdr>
    </w:div>
    <w:div w:id="954292637">
      <w:bodyDiv w:val="1"/>
      <w:marLeft w:val="0"/>
      <w:marRight w:val="0"/>
      <w:marTop w:val="0"/>
      <w:marBottom w:val="0"/>
      <w:divBdr>
        <w:top w:val="none" w:sz="0" w:space="0" w:color="auto"/>
        <w:left w:val="none" w:sz="0" w:space="0" w:color="auto"/>
        <w:bottom w:val="none" w:sz="0" w:space="0" w:color="auto"/>
        <w:right w:val="none" w:sz="0" w:space="0" w:color="auto"/>
      </w:divBdr>
      <w:divsChild>
        <w:div w:id="239483743">
          <w:marLeft w:val="0"/>
          <w:marRight w:val="0"/>
          <w:marTop w:val="120"/>
          <w:marBottom w:val="0"/>
          <w:divBdr>
            <w:top w:val="none" w:sz="0" w:space="0" w:color="auto"/>
            <w:left w:val="none" w:sz="0" w:space="0" w:color="auto"/>
            <w:bottom w:val="none" w:sz="0" w:space="0" w:color="auto"/>
            <w:right w:val="none" w:sz="0" w:space="0" w:color="auto"/>
          </w:divBdr>
          <w:divsChild>
            <w:div w:id="1432166342">
              <w:marLeft w:val="0"/>
              <w:marRight w:val="0"/>
              <w:marTop w:val="0"/>
              <w:marBottom w:val="0"/>
              <w:divBdr>
                <w:top w:val="none" w:sz="0" w:space="0" w:color="auto"/>
                <w:left w:val="none" w:sz="0" w:space="0" w:color="auto"/>
                <w:bottom w:val="none" w:sz="0" w:space="0" w:color="auto"/>
                <w:right w:val="none" w:sz="0" w:space="0" w:color="auto"/>
              </w:divBdr>
            </w:div>
          </w:divsChild>
        </w:div>
        <w:div w:id="1579513759">
          <w:marLeft w:val="0"/>
          <w:marRight w:val="0"/>
          <w:marTop w:val="120"/>
          <w:marBottom w:val="0"/>
          <w:divBdr>
            <w:top w:val="none" w:sz="0" w:space="0" w:color="auto"/>
            <w:left w:val="none" w:sz="0" w:space="0" w:color="auto"/>
            <w:bottom w:val="none" w:sz="0" w:space="0" w:color="auto"/>
            <w:right w:val="none" w:sz="0" w:space="0" w:color="auto"/>
          </w:divBdr>
          <w:divsChild>
            <w:div w:id="8871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0947">
      <w:bodyDiv w:val="1"/>
      <w:marLeft w:val="0"/>
      <w:marRight w:val="0"/>
      <w:marTop w:val="0"/>
      <w:marBottom w:val="0"/>
      <w:divBdr>
        <w:top w:val="none" w:sz="0" w:space="0" w:color="auto"/>
        <w:left w:val="none" w:sz="0" w:space="0" w:color="auto"/>
        <w:bottom w:val="none" w:sz="0" w:space="0" w:color="auto"/>
        <w:right w:val="none" w:sz="0" w:space="0" w:color="auto"/>
      </w:divBdr>
    </w:div>
    <w:div w:id="1025785759">
      <w:bodyDiv w:val="1"/>
      <w:marLeft w:val="0"/>
      <w:marRight w:val="0"/>
      <w:marTop w:val="0"/>
      <w:marBottom w:val="0"/>
      <w:divBdr>
        <w:top w:val="none" w:sz="0" w:space="0" w:color="auto"/>
        <w:left w:val="none" w:sz="0" w:space="0" w:color="auto"/>
        <w:bottom w:val="none" w:sz="0" w:space="0" w:color="auto"/>
        <w:right w:val="none" w:sz="0" w:space="0" w:color="auto"/>
      </w:divBdr>
    </w:div>
    <w:div w:id="1029456808">
      <w:bodyDiv w:val="1"/>
      <w:marLeft w:val="0"/>
      <w:marRight w:val="0"/>
      <w:marTop w:val="0"/>
      <w:marBottom w:val="0"/>
      <w:divBdr>
        <w:top w:val="none" w:sz="0" w:space="0" w:color="auto"/>
        <w:left w:val="none" w:sz="0" w:space="0" w:color="auto"/>
        <w:bottom w:val="none" w:sz="0" w:space="0" w:color="auto"/>
        <w:right w:val="none" w:sz="0" w:space="0" w:color="auto"/>
      </w:divBdr>
    </w:div>
    <w:div w:id="1054694150">
      <w:bodyDiv w:val="1"/>
      <w:marLeft w:val="0"/>
      <w:marRight w:val="0"/>
      <w:marTop w:val="0"/>
      <w:marBottom w:val="0"/>
      <w:divBdr>
        <w:top w:val="none" w:sz="0" w:space="0" w:color="auto"/>
        <w:left w:val="none" w:sz="0" w:space="0" w:color="auto"/>
        <w:bottom w:val="none" w:sz="0" w:space="0" w:color="auto"/>
        <w:right w:val="none" w:sz="0" w:space="0" w:color="auto"/>
      </w:divBdr>
    </w:div>
    <w:div w:id="1060253848">
      <w:bodyDiv w:val="1"/>
      <w:marLeft w:val="0"/>
      <w:marRight w:val="0"/>
      <w:marTop w:val="0"/>
      <w:marBottom w:val="0"/>
      <w:divBdr>
        <w:top w:val="none" w:sz="0" w:space="0" w:color="auto"/>
        <w:left w:val="none" w:sz="0" w:space="0" w:color="auto"/>
        <w:bottom w:val="none" w:sz="0" w:space="0" w:color="auto"/>
        <w:right w:val="none" w:sz="0" w:space="0" w:color="auto"/>
      </w:divBdr>
    </w:div>
    <w:div w:id="1103570730">
      <w:bodyDiv w:val="1"/>
      <w:marLeft w:val="0"/>
      <w:marRight w:val="0"/>
      <w:marTop w:val="0"/>
      <w:marBottom w:val="0"/>
      <w:divBdr>
        <w:top w:val="none" w:sz="0" w:space="0" w:color="auto"/>
        <w:left w:val="none" w:sz="0" w:space="0" w:color="auto"/>
        <w:bottom w:val="none" w:sz="0" w:space="0" w:color="auto"/>
        <w:right w:val="none" w:sz="0" w:space="0" w:color="auto"/>
      </w:divBdr>
    </w:div>
    <w:div w:id="1120880024">
      <w:bodyDiv w:val="1"/>
      <w:marLeft w:val="0"/>
      <w:marRight w:val="0"/>
      <w:marTop w:val="0"/>
      <w:marBottom w:val="0"/>
      <w:divBdr>
        <w:top w:val="none" w:sz="0" w:space="0" w:color="auto"/>
        <w:left w:val="none" w:sz="0" w:space="0" w:color="auto"/>
        <w:bottom w:val="none" w:sz="0" w:space="0" w:color="auto"/>
        <w:right w:val="none" w:sz="0" w:space="0" w:color="auto"/>
      </w:divBdr>
    </w:div>
    <w:div w:id="1123962692">
      <w:bodyDiv w:val="1"/>
      <w:marLeft w:val="0"/>
      <w:marRight w:val="0"/>
      <w:marTop w:val="0"/>
      <w:marBottom w:val="0"/>
      <w:divBdr>
        <w:top w:val="none" w:sz="0" w:space="0" w:color="auto"/>
        <w:left w:val="none" w:sz="0" w:space="0" w:color="auto"/>
        <w:bottom w:val="none" w:sz="0" w:space="0" w:color="auto"/>
        <w:right w:val="none" w:sz="0" w:space="0" w:color="auto"/>
      </w:divBdr>
    </w:div>
    <w:div w:id="1144540881">
      <w:bodyDiv w:val="1"/>
      <w:marLeft w:val="0"/>
      <w:marRight w:val="0"/>
      <w:marTop w:val="0"/>
      <w:marBottom w:val="0"/>
      <w:divBdr>
        <w:top w:val="none" w:sz="0" w:space="0" w:color="auto"/>
        <w:left w:val="none" w:sz="0" w:space="0" w:color="auto"/>
        <w:bottom w:val="none" w:sz="0" w:space="0" w:color="auto"/>
        <w:right w:val="none" w:sz="0" w:space="0" w:color="auto"/>
      </w:divBdr>
    </w:div>
    <w:div w:id="1172842705">
      <w:bodyDiv w:val="1"/>
      <w:marLeft w:val="0"/>
      <w:marRight w:val="0"/>
      <w:marTop w:val="0"/>
      <w:marBottom w:val="0"/>
      <w:divBdr>
        <w:top w:val="none" w:sz="0" w:space="0" w:color="auto"/>
        <w:left w:val="none" w:sz="0" w:space="0" w:color="auto"/>
        <w:bottom w:val="none" w:sz="0" w:space="0" w:color="auto"/>
        <w:right w:val="none" w:sz="0" w:space="0" w:color="auto"/>
      </w:divBdr>
    </w:div>
    <w:div w:id="1178620642">
      <w:bodyDiv w:val="1"/>
      <w:marLeft w:val="0"/>
      <w:marRight w:val="0"/>
      <w:marTop w:val="0"/>
      <w:marBottom w:val="0"/>
      <w:divBdr>
        <w:top w:val="none" w:sz="0" w:space="0" w:color="auto"/>
        <w:left w:val="none" w:sz="0" w:space="0" w:color="auto"/>
        <w:bottom w:val="none" w:sz="0" w:space="0" w:color="auto"/>
        <w:right w:val="none" w:sz="0" w:space="0" w:color="auto"/>
      </w:divBdr>
    </w:div>
    <w:div w:id="1222206587">
      <w:bodyDiv w:val="1"/>
      <w:marLeft w:val="0"/>
      <w:marRight w:val="0"/>
      <w:marTop w:val="0"/>
      <w:marBottom w:val="0"/>
      <w:divBdr>
        <w:top w:val="none" w:sz="0" w:space="0" w:color="auto"/>
        <w:left w:val="none" w:sz="0" w:space="0" w:color="auto"/>
        <w:bottom w:val="none" w:sz="0" w:space="0" w:color="auto"/>
        <w:right w:val="none" w:sz="0" w:space="0" w:color="auto"/>
      </w:divBdr>
    </w:div>
    <w:div w:id="1232277036">
      <w:bodyDiv w:val="1"/>
      <w:marLeft w:val="0"/>
      <w:marRight w:val="0"/>
      <w:marTop w:val="0"/>
      <w:marBottom w:val="0"/>
      <w:divBdr>
        <w:top w:val="none" w:sz="0" w:space="0" w:color="auto"/>
        <w:left w:val="none" w:sz="0" w:space="0" w:color="auto"/>
        <w:bottom w:val="none" w:sz="0" w:space="0" w:color="auto"/>
        <w:right w:val="none" w:sz="0" w:space="0" w:color="auto"/>
      </w:divBdr>
    </w:div>
    <w:div w:id="1290865170">
      <w:bodyDiv w:val="1"/>
      <w:marLeft w:val="0"/>
      <w:marRight w:val="0"/>
      <w:marTop w:val="0"/>
      <w:marBottom w:val="0"/>
      <w:divBdr>
        <w:top w:val="none" w:sz="0" w:space="0" w:color="auto"/>
        <w:left w:val="none" w:sz="0" w:space="0" w:color="auto"/>
        <w:bottom w:val="none" w:sz="0" w:space="0" w:color="auto"/>
        <w:right w:val="none" w:sz="0" w:space="0" w:color="auto"/>
      </w:divBdr>
    </w:div>
    <w:div w:id="1296445964">
      <w:bodyDiv w:val="1"/>
      <w:marLeft w:val="0"/>
      <w:marRight w:val="0"/>
      <w:marTop w:val="0"/>
      <w:marBottom w:val="0"/>
      <w:divBdr>
        <w:top w:val="none" w:sz="0" w:space="0" w:color="auto"/>
        <w:left w:val="none" w:sz="0" w:space="0" w:color="auto"/>
        <w:bottom w:val="none" w:sz="0" w:space="0" w:color="auto"/>
        <w:right w:val="none" w:sz="0" w:space="0" w:color="auto"/>
      </w:divBdr>
    </w:div>
    <w:div w:id="1296522900">
      <w:bodyDiv w:val="1"/>
      <w:marLeft w:val="0"/>
      <w:marRight w:val="0"/>
      <w:marTop w:val="0"/>
      <w:marBottom w:val="0"/>
      <w:divBdr>
        <w:top w:val="none" w:sz="0" w:space="0" w:color="auto"/>
        <w:left w:val="none" w:sz="0" w:space="0" w:color="auto"/>
        <w:bottom w:val="none" w:sz="0" w:space="0" w:color="auto"/>
        <w:right w:val="none" w:sz="0" w:space="0" w:color="auto"/>
      </w:divBdr>
    </w:div>
    <w:div w:id="1302227425">
      <w:bodyDiv w:val="1"/>
      <w:marLeft w:val="0"/>
      <w:marRight w:val="0"/>
      <w:marTop w:val="0"/>
      <w:marBottom w:val="0"/>
      <w:divBdr>
        <w:top w:val="none" w:sz="0" w:space="0" w:color="auto"/>
        <w:left w:val="none" w:sz="0" w:space="0" w:color="auto"/>
        <w:bottom w:val="none" w:sz="0" w:space="0" w:color="auto"/>
        <w:right w:val="none" w:sz="0" w:space="0" w:color="auto"/>
      </w:divBdr>
    </w:div>
    <w:div w:id="1320303670">
      <w:bodyDiv w:val="1"/>
      <w:marLeft w:val="0"/>
      <w:marRight w:val="0"/>
      <w:marTop w:val="0"/>
      <w:marBottom w:val="0"/>
      <w:divBdr>
        <w:top w:val="none" w:sz="0" w:space="0" w:color="auto"/>
        <w:left w:val="none" w:sz="0" w:space="0" w:color="auto"/>
        <w:bottom w:val="none" w:sz="0" w:space="0" w:color="auto"/>
        <w:right w:val="none" w:sz="0" w:space="0" w:color="auto"/>
      </w:divBdr>
    </w:div>
    <w:div w:id="1329594913">
      <w:bodyDiv w:val="1"/>
      <w:marLeft w:val="0"/>
      <w:marRight w:val="0"/>
      <w:marTop w:val="0"/>
      <w:marBottom w:val="0"/>
      <w:divBdr>
        <w:top w:val="none" w:sz="0" w:space="0" w:color="auto"/>
        <w:left w:val="none" w:sz="0" w:space="0" w:color="auto"/>
        <w:bottom w:val="none" w:sz="0" w:space="0" w:color="auto"/>
        <w:right w:val="none" w:sz="0" w:space="0" w:color="auto"/>
      </w:divBdr>
    </w:div>
    <w:div w:id="1332417019">
      <w:bodyDiv w:val="1"/>
      <w:marLeft w:val="0"/>
      <w:marRight w:val="0"/>
      <w:marTop w:val="0"/>
      <w:marBottom w:val="0"/>
      <w:divBdr>
        <w:top w:val="none" w:sz="0" w:space="0" w:color="auto"/>
        <w:left w:val="none" w:sz="0" w:space="0" w:color="auto"/>
        <w:bottom w:val="none" w:sz="0" w:space="0" w:color="auto"/>
        <w:right w:val="none" w:sz="0" w:space="0" w:color="auto"/>
      </w:divBdr>
      <w:divsChild>
        <w:div w:id="1916668147">
          <w:marLeft w:val="0"/>
          <w:marRight w:val="0"/>
          <w:marTop w:val="0"/>
          <w:marBottom w:val="0"/>
          <w:divBdr>
            <w:top w:val="none" w:sz="0" w:space="0" w:color="auto"/>
            <w:left w:val="none" w:sz="0" w:space="0" w:color="auto"/>
            <w:bottom w:val="none" w:sz="0" w:space="0" w:color="auto"/>
            <w:right w:val="none" w:sz="0" w:space="0" w:color="auto"/>
          </w:divBdr>
        </w:div>
      </w:divsChild>
    </w:div>
    <w:div w:id="1368677401">
      <w:bodyDiv w:val="1"/>
      <w:marLeft w:val="0"/>
      <w:marRight w:val="0"/>
      <w:marTop w:val="0"/>
      <w:marBottom w:val="0"/>
      <w:divBdr>
        <w:top w:val="none" w:sz="0" w:space="0" w:color="auto"/>
        <w:left w:val="none" w:sz="0" w:space="0" w:color="auto"/>
        <w:bottom w:val="none" w:sz="0" w:space="0" w:color="auto"/>
        <w:right w:val="none" w:sz="0" w:space="0" w:color="auto"/>
      </w:divBdr>
    </w:div>
    <w:div w:id="1393695221">
      <w:bodyDiv w:val="1"/>
      <w:marLeft w:val="0"/>
      <w:marRight w:val="0"/>
      <w:marTop w:val="0"/>
      <w:marBottom w:val="0"/>
      <w:divBdr>
        <w:top w:val="none" w:sz="0" w:space="0" w:color="auto"/>
        <w:left w:val="none" w:sz="0" w:space="0" w:color="auto"/>
        <w:bottom w:val="none" w:sz="0" w:space="0" w:color="auto"/>
        <w:right w:val="none" w:sz="0" w:space="0" w:color="auto"/>
      </w:divBdr>
    </w:div>
    <w:div w:id="1398895281">
      <w:bodyDiv w:val="1"/>
      <w:marLeft w:val="0"/>
      <w:marRight w:val="0"/>
      <w:marTop w:val="0"/>
      <w:marBottom w:val="0"/>
      <w:divBdr>
        <w:top w:val="none" w:sz="0" w:space="0" w:color="auto"/>
        <w:left w:val="none" w:sz="0" w:space="0" w:color="auto"/>
        <w:bottom w:val="none" w:sz="0" w:space="0" w:color="auto"/>
        <w:right w:val="none" w:sz="0" w:space="0" w:color="auto"/>
      </w:divBdr>
    </w:div>
    <w:div w:id="1432748449">
      <w:bodyDiv w:val="1"/>
      <w:marLeft w:val="0"/>
      <w:marRight w:val="0"/>
      <w:marTop w:val="0"/>
      <w:marBottom w:val="0"/>
      <w:divBdr>
        <w:top w:val="none" w:sz="0" w:space="0" w:color="auto"/>
        <w:left w:val="none" w:sz="0" w:space="0" w:color="auto"/>
        <w:bottom w:val="none" w:sz="0" w:space="0" w:color="auto"/>
        <w:right w:val="none" w:sz="0" w:space="0" w:color="auto"/>
      </w:divBdr>
    </w:div>
    <w:div w:id="1438674447">
      <w:bodyDiv w:val="1"/>
      <w:marLeft w:val="0"/>
      <w:marRight w:val="0"/>
      <w:marTop w:val="0"/>
      <w:marBottom w:val="0"/>
      <w:divBdr>
        <w:top w:val="none" w:sz="0" w:space="0" w:color="auto"/>
        <w:left w:val="none" w:sz="0" w:space="0" w:color="auto"/>
        <w:bottom w:val="none" w:sz="0" w:space="0" w:color="auto"/>
        <w:right w:val="none" w:sz="0" w:space="0" w:color="auto"/>
      </w:divBdr>
    </w:div>
    <w:div w:id="1452750971">
      <w:bodyDiv w:val="1"/>
      <w:marLeft w:val="0"/>
      <w:marRight w:val="0"/>
      <w:marTop w:val="0"/>
      <w:marBottom w:val="0"/>
      <w:divBdr>
        <w:top w:val="none" w:sz="0" w:space="0" w:color="auto"/>
        <w:left w:val="none" w:sz="0" w:space="0" w:color="auto"/>
        <w:bottom w:val="none" w:sz="0" w:space="0" w:color="auto"/>
        <w:right w:val="none" w:sz="0" w:space="0" w:color="auto"/>
      </w:divBdr>
    </w:div>
    <w:div w:id="1459029897">
      <w:bodyDiv w:val="1"/>
      <w:marLeft w:val="0"/>
      <w:marRight w:val="0"/>
      <w:marTop w:val="0"/>
      <w:marBottom w:val="0"/>
      <w:divBdr>
        <w:top w:val="none" w:sz="0" w:space="0" w:color="auto"/>
        <w:left w:val="none" w:sz="0" w:space="0" w:color="auto"/>
        <w:bottom w:val="none" w:sz="0" w:space="0" w:color="auto"/>
        <w:right w:val="none" w:sz="0" w:space="0" w:color="auto"/>
      </w:divBdr>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
    <w:div w:id="1563558233">
      <w:bodyDiv w:val="1"/>
      <w:marLeft w:val="0"/>
      <w:marRight w:val="0"/>
      <w:marTop w:val="0"/>
      <w:marBottom w:val="0"/>
      <w:divBdr>
        <w:top w:val="none" w:sz="0" w:space="0" w:color="auto"/>
        <w:left w:val="none" w:sz="0" w:space="0" w:color="auto"/>
        <w:bottom w:val="none" w:sz="0" w:space="0" w:color="auto"/>
        <w:right w:val="none" w:sz="0" w:space="0" w:color="auto"/>
      </w:divBdr>
    </w:div>
    <w:div w:id="1605961252">
      <w:bodyDiv w:val="1"/>
      <w:marLeft w:val="0"/>
      <w:marRight w:val="0"/>
      <w:marTop w:val="0"/>
      <w:marBottom w:val="0"/>
      <w:divBdr>
        <w:top w:val="none" w:sz="0" w:space="0" w:color="auto"/>
        <w:left w:val="none" w:sz="0" w:space="0" w:color="auto"/>
        <w:bottom w:val="none" w:sz="0" w:space="0" w:color="auto"/>
        <w:right w:val="none" w:sz="0" w:space="0" w:color="auto"/>
      </w:divBdr>
    </w:div>
    <w:div w:id="1607157719">
      <w:bodyDiv w:val="1"/>
      <w:marLeft w:val="0"/>
      <w:marRight w:val="0"/>
      <w:marTop w:val="0"/>
      <w:marBottom w:val="0"/>
      <w:divBdr>
        <w:top w:val="none" w:sz="0" w:space="0" w:color="auto"/>
        <w:left w:val="none" w:sz="0" w:space="0" w:color="auto"/>
        <w:bottom w:val="none" w:sz="0" w:space="0" w:color="auto"/>
        <w:right w:val="none" w:sz="0" w:space="0" w:color="auto"/>
      </w:divBdr>
    </w:div>
    <w:div w:id="1614289834">
      <w:bodyDiv w:val="1"/>
      <w:marLeft w:val="0"/>
      <w:marRight w:val="0"/>
      <w:marTop w:val="0"/>
      <w:marBottom w:val="0"/>
      <w:divBdr>
        <w:top w:val="none" w:sz="0" w:space="0" w:color="auto"/>
        <w:left w:val="none" w:sz="0" w:space="0" w:color="auto"/>
        <w:bottom w:val="none" w:sz="0" w:space="0" w:color="auto"/>
        <w:right w:val="none" w:sz="0" w:space="0" w:color="auto"/>
      </w:divBdr>
    </w:div>
    <w:div w:id="1619407834">
      <w:bodyDiv w:val="1"/>
      <w:marLeft w:val="0"/>
      <w:marRight w:val="0"/>
      <w:marTop w:val="0"/>
      <w:marBottom w:val="0"/>
      <w:divBdr>
        <w:top w:val="none" w:sz="0" w:space="0" w:color="auto"/>
        <w:left w:val="none" w:sz="0" w:space="0" w:color="auto"/>
        <w:bottom w:val="none" w:sz="0" w:space="0" w:color="auto"/>
        <w:right w:val="none" w:sz="0" w:space="0" w:color="auto"/>
      </w:divBdr>
    </w:div>
    <w:div w:id="1627618369">
      <w:bodyDiv w:val="1"/>
      <w:marLeft w:val="0"/>
      <w:marRight w:val="0"/>
      <w:marTop w:val="0"/>
      <w:marBottom w:val="0"/>
      <w:divBdr>
        <w:top w:val="none" w:sz="0" w:space="0" w:color="auto"/>
        <w:left w:val="none" w:sz="0" w:space="0" w:color="auto"/>
        <w:bottom w:val="none" w:sz="0" w:space="0" w:color="auto"/>
        <w:right w:val="none" w:sz="0" w:space="0" w:color="auto"/>
      </w:divBdr>
    </w:div>
    <w:div w:id="1628124644">
      <w:bodyDiv w:val="1"/>
      <w:marLeft w:val="0"/>
      <w:marRight w:val="0"/>
      <w:marTop w:val="0"/>
      <w:marBottom w:val="0"/>
      <w:divBdr>
        <w:top w:val="none" w:sz="0" w:space="0" w:color="auto"/>
        <w:left w:val="none" w:sz="0" w:space="0" w:color="auto"/>
        <w:bottom w:val="none" w:sz="0" w:space="0" w:color="auto"/>
        <w:right w:val="none" w:sz="0" w:space="0" w:color="auto"/>
      </w:divBdr>
      <w:divsChild>
        <w:div w:id="1327975025">
          <w:marLeft w:val="0"/>
          <w:marRight w:val="0"/>
          <w:marTop w:val="0"/>
          <w:marBottom w:val="0"/>
          <w:divBdr>
            <w:top w:val="none" w:sz="0" w:space="0" w:color="auto"/>
            <w:left w:val="none" w:sz="0" w:space="0" w:color="auto"/>
            <w:bottom w:val="none" w:sz="0" w:space="0" w:color="auto"/>
            <w:right w:val="none" w:sz="0" w:space="0" w:color="auto"/>
          </w:divBdr>
        </w:div>
      </w:divsChild>
    </w:div>
    <w:div w:id="1694455205">
      <w:bodyDiv w:val="1"/>
      <w:marLeft w:val="0"/>
      <w:marRight w:val="0"/>
      <w:marTop w:val="0"/>
      <w:marBottom w:val="0"/>
      <w:divBdr>
        <w:top w:val="none" w:sz="0" w:space="0" w:color="auto"/>
        <w:left w:val="none" w:sz="0" w:space="0" w:color="auto"/>
        <w:bottom w:val="none" w:sz="0" w:space="0" w:color="auto"/>
        <w:right w:val="none" w:sz="0" w:space="0" w:color="auto"/>
      </w:divBdr>
    </w:div>
    <w:div w:id="1729187388">
      <w:bodyDiv w:val="1"/>
      <w:marLeft w:val="0"/>
      <w:marRight w:val="0"/>
      <w:marTop w:val="0"/>
      <w:marBottom w:val="0"/>
      <w:divBdr>
        <w:top w:val="none" w:sz="0" w:space="0" w:color="auto"/>
        <w:left w:val="none" w:sz="0" w:space="0" w:color="auto"/>
        <w:bottom w:val="none" w:sz="0" w:space="0" w:color="auto"/>
        <w:right w:val="none" w:sz="0" w:space="0" w:color="auto"/>
      </w:divBdr>
    </w:div>
    <w:div w:id="1733691826">
      <w:bodyDiv w:val="1"/>
      <w:marLeft w:val="0"/>
      <w:marRight w:val="0"/>
      <w:marTop w:val="0"/>
      <w:marBottom w:val="0"/>
      <w:divBdr>
        <w:top w:val="none" w:sz="0" w:space="0" w:color="auto"/>
        <w:left w:val="none" w:sz="0" w:space="0" w:color="auto"/>
        <w:bottom w:val="none" w:sz="0" w:space="0" w:color="auto"/>
        <w:right w:val="none" w:sz="0" w:space="0" w:color="auto"/>
      </w:divBdr>
    </w:div>
    <w:div w:id="1775586919">
      <w:bodyDiv w:val="1"/>
      <w:marLeft w:val="0"/>
      <w:marRight w:val="0"/>
      <w:marTop w:val="0"/>
      <w:marBottom w:val="0"/>
      <w:divBdr>
        <w:top w:val="none" w:sz="0" w:space="0" w:color="auto"/>
        <w:left w:val="none" w:sz="0" w:space="0" w:color="auto"/>
        <w:bottom w:val="none" w:sz="0" w:space="0" w:color="auto"/>
        <w:right w:val="none" w:sz="0" w:space="0" w:color="auto"/>
      </w:divBdr>
    </w:div>
    <w:div w:id="1878463781">
      <w:bodyDiv w:val="1"/>
      <w:marLeft w:val="0"/>
      <w:marRight w:val="0"/>
      <w:marTop w:val="0"/>
      <w:marBottom w:val="0"/>
      <w:divBdr>
        <w:top w:val="none" w:sz="0" w:space="0" w:color="auto"/>
        <w:left w:val="none" w:sz="0" w:space="0" w:color="auto"/>
        <w:bottom w:val="none" w:sz="0" w:space="0" w:color="auto"/>
        <w:right w:val="none" w:sz="0" w:space="0" w:color="auto"/>
      </w:divBdr>
    </w:div>
    <w:div w:id="1893346379">
      <w:bodyDiv w:val="1"/>
      <w:marLeft w:val="0"/>
      <w:marRight w:val="0"/>
      <w:marTop w:val="0"/>
      <w:marBottom w:val="0"/>
      <w:divBdr>
        <w:top w:val="none" w:sz="0" w:space="0" w:color="auto"/>
        <w:left w:val="none" w:sz="0" w:space="0" w:color="auto"/>
        <w:bottom w:val="none" w:sz="0" w:space="0" w:color="auto"/>
        <w:right w:val="none" w:sz="0" w:space="0" w:color="auto"/>
      </w:divBdr>
    </w:div>
    <w:div w:id="1924335332">
      <w:bodyDiv w:val="1"/>
      <w:marLeft w:val="0"/>
      <w:marRight w:val="0"/>
      <w:marTop w:val="0"/>
      <w:marBottom w:val="0"/>
      <w:divBdr>
        <w:top w:val="none" w:sz="0" w:space="0" w:color="auto"/>
        <w:left w:val="none" w:sz="0" w:space="0" w:color="auto"/>
        <w:bottom w:val="none" w:sz="0" w:space="0" w:color="auto"/>
        <w:right w:val="none" w:sz="0" w:space="0" w:color="auto"/>
      </w:divBdr>
    </w:div>
    <w:div w:id="1955478397">
      <w:bodyDiv w:val="1"/>
      <w:marLeft w:val="0"/>
      <w:marRight w:val="0"/>
      <w:marTop w:val="0"/>
      <w:marBottom w:val="0"/>
      <w:divBdr>
        <w:top w:val="none" w:sz="0" w:space="0" w:color="auto"/>
        <w:left w:val="none" w:sz="0" w:space="0" w:color="auto"/>
        <w:bottom w:val="none" w:sz="0" w:space="0" w:color="auto"/>
        <w:right w:val="none" w:sz="0" w:space="0" w:color="auto"/>
      </w:divBdr>
    </w:div>
    <w:div w:id="1985233685">
      <w:bodyDiv w:val="1"/>
      <w:marLeft w:val="0"/>
      <w:marRight w:val="0"/>
      <w:marTop w:val="0"/>
      <w:marBottom w:val="0"/>
      <w:divBdr>
        <w:top w:val="none" w:sz="0" w:space="0" w:color="auto"/>
        <w:left w:val="none" w:sz="0" w:space="0" w:color="auto"/>
        <w:bottom w:val="none" w:sz="0" w:space="0" w:color="auto"/>
        <w:right w:val="none" w:sz="0" w:space="0" w:color="auto"/>
      </w:divBdr>
    </w:div>
    <w:div w:id="2005813206">
      <w:bodyDiv w:val="1"/>
      <w:marLeft w:val="0"/>
      <w:marRight w:val="0"/>
      <w:marTop w:val="0"/>
      <w:marBottom w:val="0"/>
      <w:divBdr>
        <w:top w:val="none" w:sz="0" w:space="0" w:color="auto"/>
        <w:left w:val="none" w:sz="0" w:space="0" w:color="auto"/>
        <w:bottom w:val="none" w:sz="0" w:space="0" w:color="auto"/>
        <w:right w:val="none" w:sz="0" w:space="0" w:color="auto"/>
      </w:divBdr>
    </w:div>
    <w:div w:id="2022706799">
      <w:bodyDiv w:val="1"/>
      <w:marLeft w:val="0"/>
      <w:marRight w:val="0"/>
      <w:marTop w:val="0"/>
      <w:marBottom w:val="0"/>
      <w:divBdr>
        <w:top w:val="none" w:sz="0" w:space="0" w:color="auto"/>
        <w:left w:val="none" w:sz="0" w:space="0" w:color="auto"/>
        <w:bottom w:val="none" w:sz="0" w:space="0" w:color="auto"/>
        <w:right w:val="none" w:sz="0" w:space="0" w:color="auto"/>
      </w:divBdr>
      <w:divsChild>
        <w:div w:id="457454949">
          <w:marLeft w:val="0"/>
          <w:marRight w:val="0"/>
          <w:marTop w:val="0"/>
          <w:marBottom w:val="0"/>
          <w:divBdr>
            <w:top w:val="none" w:sz="0" w:space="0" w:color="auto"/>
            <w:left w:val="none" w:sz="0" w:space="0" w:color="auto"/>
            <w:bottom w:val="none" w:sz="0" w:space="0" w:color="auto"/>
            <w:right w:val="none" w:sz="0" w:space="0" w:color="auto"/>
          </w:divBdr>
        </w:div>
      </w:divsChild>
    </w:div>
    <w:div w:id="2038463137">
      <w:bodyDiv w:val="1"/>
      <w:marLeft w:val="0"/>
      <w:marRight w:val="0"/>
      <w:marTop w:val="0"/>
      <w:marBottom w:val="0"/>
      <w:divBdr>
        <w:top w:val="none" w:sz="0" w:space="0" w:color="auto"/>
        <w:left w:val="none" w:sz="0" w:space="0" w:color="auto"/>
        <w:bottom w:val="none" w:sz="0" w:space="0" w:color="auto"/>
        <w:right w:val="none" w:sz="0" w:space="0" w:color="auto"/>
      </w:divBdr>
    </w:div>
    <w:div w:id="2044743458">
      <w:bodyDiv w:val="1"/>
      <w:marLeft w:val="0"/>
      <w:marRight w:val="0"/>
      <w:marTop w:val="0"/>
      <w:marBottom w:val="0"/>
      <w:divBdr>
        <w:top w:val="none" w:sz="0" w:space="0" w:color="auto"/>
        <w:left w:val="none" w:sz="0" w:space="0" w:color="auto"/>
        <w:bottom w:val="none" w:sz="0" w:space="0" w:color="auto"/>
        <w:right w:val="none" w:sz="0" w:space="0" w:color="auto"/>
      </w:divBdr>
      <w:divsChild>
        <w:div w:id="2111463547">
          <w:marLeft w:val="0"/>
          <w:marRight w:val="0"/>
          <w:marTop w:val="120"/>
          <w:marBottom w:val="0"/>
          <w:divBdr>
            <w:top w:val="none" w:sz="0" w:space="0" w:color="auto"/>
            <w:left w:val="none" w:sz="0" w:space="0" w:color="auto"/>
            <w:bottom w:val="none" w:sz="0" w:space="0" w:color="auto"/>
            <w:right w:val="none" w:sz="0" w:space="0" w:color="auto"/>
          </w:divBdr>
          <w:divsChild>
            <w:div w:id="708646326">
              <w:marLeft w:val="0"/>
              <w:marRight w:val="0"/>
              <w:marTop w:val="0"/>
              <w:marBottom w:val="0"/>
              <w:divBdr>
                <w:top w:val="none" w:sz="0" w:space="0" w:color="auto"/>
                <w:left w:val="none" w:sz="0" w:space="0" w:color="auto"/>
                <w:bottom w:val="none" w:sz="0" w:space="0" w:color="auto"/>
                <w:right w:val="none" w:sz="0" w:space="0" w:color="auto"/>
              </w:divBdr>
            </w:div>
          </w:divsChild>
        </w:div>
        <w:div w:id="1615093726">
          <w:marLeft w:val="0"/>
          <w:marRight w:val="0"/>
          <w:marTop w:val="120"/>
          <w:marBottom w:val="0"/>
          <w:divBdr>
            <w:top w:val="none" w:sz="0" w:space="0" w:color="auto"/>
            <w:left w:val="none" w:sz="0" w:space="0" w:color="auto"/>
            <w:bottom w:val="none" w:sz="0" w:space="0" w:color="auto"/>
            <w:right w:val="none" w:sz="0" w:space="0" w:color="auto"/>
          </w:divBdr>
          <w:divsChild>
            <w:div w:id="1075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9573">
      <w:bodyDiv w:val="1"/>
      <w:marLeft w:val="0"/>
      <w:marRight w:val="0"/>
      <w:marTop w:val="0"/>
      <w:marBottom w:val="0"/>
      <w:divBdr>
        <w:top w:val="none" w:sz="0" w:space="0" w:color="auto"/>
        <w:left w:val="none" w:sz="0" w:space="0" w:color="auto"/>
        <w:bottom w:val="none" w:sz="0" w:space="0" w:color="auto"/>
        <w:right w:val="none" w:sz="0" w:space="0" w:color="auto"/>
      </w:divBdr>
    </w:div>
    <w:div w:id="2055999417">
      <w:bodyDiv w:val="1"/>
      <w:marLeft w:val="0"/>
      <w:marRight w:val="0"/>
      <w:marTop w:val="0"/>
      <w:marBottom w:val="0"/>
      <w:divBdr>
        <w:top w:val="none" w:sz="0" w:space="0" w:color="auto"/>
        <w:left w:val="none" w:sz="0" w:space="0" w:color="auto"/>
        <w:bottom w:val="none" w:sz="0" w:space="0" w:color="auto"/>
        <w:right w:val="none" w:sz="0" w:space="0" w:color="auto"/>
      </w:divBdr>
    </w:div>
    <w:div w:id="2067757639">
      <w:bodyDiv w:val="1"/>
      <w:marLeft w:val="0"/>
      <w:marRight w:val="0"/>
      <w:marTop w:val="0"/>
      <w:marBottom w:val="0"/>
      <w:divBdr>
        <w:top w:val="none" w:sz="0" w:space="0" w:color="auto"/>
        <w:left w:val="none" w:sz="0" w:space="0" w:color="auto"/>
        <w:bottom w:val="none" w:sz="0" w:space="0" w:color="auto"/>
        <w:right w:val="none" w:sz="0" w:space="0" w:color="auto"/>
      </w:divBdr>
    </w:div>
    <w:div w:id="209231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sabilitycommissioner.tas.gov.au/disability-inclusion-advisory-council-diac" TargetMode="External"/><Relationship Id="rId18" Type="http://schemas.openxmlformats.org/officeDocument/2006/relationships/hyperlink" Target="https://www.ausalert.gov.au/" TargetMode="External"/><Relationship Id="rId26" Type="http://schemas.openxmlformats.org/officeDocument/2006/relationships/image" Target="media/image7.jpeg"/><Relationship Id="rId39" Type="http://schemas.openxmlformats.org/officeDocument/2006/relationships/footer" Target="footer3.xml"/><Relationship Id="rId21" Type="http://schemas.openxmlformats.org/officeDocument/2006/relationships/hyperlink" Target="https://australianoftheyear.org.au/" TargetMode="External"/><Relationship Id="rId34" Type="http://schemas.openxmlformats.org/officeDocument/2006/relationships/hyperlink" Target="https://www.disabilitycommissioner.tas.gov.au/news/newsletter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isabilitycommissioner.tas.gov.au/news/events/upcoming-events" TargetMode="External"/><Relationship Id="rId20" Type="http://schemas.openxmlformats.org/officeDocument/2006/relationships/hyperlink" Target="https://humanrights.gov.au/about-us/what-we-do/human-rights-awards-2026?mc_cid=8aca1b8953&amp;mc_eid=4243ce22fd" TargetMode="External"/><Relationship Id="rId29" Type="http://schemas.openxmlformats.org/officeDocument/2006/relationships/hyperlink" Target="https://www.disabilitycommissioner.tas.gov.au/contact_us/visit-our-offi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ontent.vu.edu.au/sites/default/files/documents/2026-05/disability-insight-guide-women-in-sport.pdf" TargetMode="External"/><Relationship Id="rId32" Type="http://schemas.openxmlformats.org/officeDocument/2006/relationships/hyperlink" Target="https://www.linkedin.com/company/109615437/admin/notifications/share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isabilitycommissioner.tas.gov.au/news/living-my-best-life-art-exhibition" TargetMode="External"/><Relationship Id="rId23" Type="http://schemas.openxmlformats.org/officeDocument/2006/relationships/hyperlink" Target="https://www.apsc.gov.au/working-aps/diversity-and-inclusion/disability/aps-inclusive-onboarding-toolkit-disability-and-neurodivergence" TargetMode="External"/><Relationship Id="rId28" Type="http://schemas.openxmlformats.org/officeDocument/2006/relationships/hyperlink" Target="http://www.disabilitycommissioner.tas.gov.au"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australiandisabilitynetwork.org.au/news-and-events/disability-confidence-awards-2026/?utm_source=LinkedIn&amp;utm_medium=organic&amp;utm_campaign=Awards2026" TargetMode="External"/><Relationship Id="rId31" Type="http://schemas.openxmlformats.org/officeDocument/2006/relationships/hyperlink" Target="https://www.facebook.com/profile.php?id=615830322295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hyperlink" Target="https://www.gg.gov.au/australian-honours-and-awards/order-australia" TargetMode="External"/><Relationship Id="rId27" Type="http://schemas.openxmlformats.org/officeDocument/2006/relationships/hyperlink" Target="mailto:contact@disabilitycommissioner.tas.gov.au" TargetMode="External"/><Relationship Id="rId30" Type="http://schemas.openxmlformats.org/officeDocument/2006/relationships/hyperlink" Target="https://www.disabilitycommissioner.tas.gov.au/report" TargetMode="External"/><Relationship Id="rId35"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disabilitycommissioner.tas.gov.au/news/media-releases" TargetMode="External"/><Relationship Id="rId17" Type="http://schemas.openxmlformats.org/officeDocument/2006/relationships/hyperlink" Target="https://disabilityexpotas.org/" TargetMode="External"/><Relationship Id="rId25" Type="http://schemas.openxmlformats.org/officeDocument/2006/relationships/image" Target="media/image6.jpg"/><Relationship Id="rId33" Type="http://schemas.openxmlformats.org/officeDocument/2006/relationships/hyperlink" Target="https://www.youtube.com/@DisabilityCommissionerTas"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A74BE-22BC-4809-8BD0-6A66DAFA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2422</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Disability Commissioner Tasmania - May to June 2026 Newsletter</vt:lpstr>
    </vt:vector>
  </TitlesOfParts>
  <Company>Department of Premier and Cabinet</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Commissioner Tasmania - July to August 2026 Newsletter</dc:title>
  <dc:subject>Disability Commissioner Tasmania e-newsletter July-August 2026</dc:subject>
  <dc:creator>Disability Commissioner Tasmania</dc:creator>
  <cp:keywords>Newsletter;Disability Commissioner Tasmania</cp:keywords>
  <dc:description/>
  <cp:lastModifiedBy>Rogers, Catherine M</cp:lastModifiedBy>
  <cp:revision>4</cp:revision>
  <cp:lastPrinted>2026-07-23T05:09:00Z</cp:lastPrinted>
  <dcterms:created xsi:type="dcterms:W3CDTF">2026-07-23T05:08:00Z</dcterms:created>
  <dcterms:modified xsi:type="dcterms:W3CDTF">2026-07-23T06:31:00Z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7627fb29,7dc096ae,18a30873</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40655df8,1fe2e55d,29e07d1a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4413e457-4e4b-40f6-9507-365301b2e0d0_Enabled">
    <vt:lpwstr>true</vt:lpwstr>
  </property>
  <property fmtid="{D5CDD505-2E9C-101B-9397-08002B2CF9AE}" pid="9" name="MSIP_Label_4413e457-4e4b-40f6-9507-365301b2e0d0_SetDate">
    <vt:lpwstr>2025-10-12T22:27:14Z</vt:lpwstr>
  </property>
  <property fmtid="{D5CDD505-2E9C-101B-9397-08002B2CF9AE}" pid="10" name="MSIP_Label_4413e457-4e4b-40f6-9507-365301b2e0d0_Method">
    <vt:lpwstr>Privileged</vt:lpwstr>
  </property>
  <property fmtid="{D5CDD505-2E9C-101B-9397-08002B2CF9AE}" pid="11" name="MSIP_Label_4413e457-4e4b-40f6-9507-365301b2e0d0_Name">
    <vt:lpwstr>OFFICIAL</vt:lpwstr>
  </property>
  <property fmtid="{D5CDD505-2E9C-101B-9397-08002B2CF9AE}" pid="12" name="MSIP_Label_4413e457-4e4b-40f6-9507-365301b2e0d0_SiteId">
    <vt:lpwstr>ea732b1f-3d1a-4be9-b48b-6cee25b8a074</vt:lpwstr>
  </property>
  <property fmtid="{D5CDD505-2E9C-101B-9397-08002B2CF9AE}" pid="13" name="MSIP_Label_4413e457-4e4b-40f6-9507-365301b2e0d0_ActionId">
    <vt:lpwstr>c0e222c2-3c3c-4193-8ef2-d9e87719084c</vt:lpwstr>
  </property>
  <property fmtid="{D5CDD505-2E9C-101B-9397-08002B2CF9AE}" pid="14" name="MSIP_Label_4413e457-4e4b-40f6-9507-365301b2e0d0_ContentBits">
    <vt:lpwstr>3</vt:lpwstr>
  </property>
  <property fmtid="{D5CDD505-2E9C-101B-9397-08002B2CF9AE}" pid="15" name="MSIP_Label_4413e457-4e4b-40f6-9507-365301b2e0d0_Tag">
    <vt:lpwstr>10, 0, 1, 1</vt:lpwstr>
  </property>
</Properties>
</file>